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4D270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Style w:val="Strong"/>
          <w:rFonts w:asciiTheme="minorHAnsi" w:hAnsiTheme="minorHAnsi" w:cstheme="minorHAnsi"/>
          <w:color w:val="000000"/>
          <w:sz w:val="22"/>
          <w:szCs w:val="22"/>
          <w:lang w:val="fr-BE"/>
        </w:rPr>
        <w:t>Révision de la prescription technique C1/107</w:t>
      </w:r>
    </w:p>
    <w:p w14:paraId="1029EB42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br/>
        <w:t>« Prescriptions techniques générales relatives au raccordement d’un utilisateur au réseau de distribution basse tension »</w:t>
      </w:r>
    </w:p>
    <w:p w14:paraId="3332EAEA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 </w:t>
      </w:r>
    </w:p>
    <w:p w14:paraId="436AE5BB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 </w:t>
      </w:r>
    </w:p>
    <w:p w14:paraId="76FBFEC9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Style w:val="Strong"/>
          <w:rFonts w:asciiTheme="minorHAnsi" w:hAnsiTheme="minorHAnsi" w:cstheme="minorHAnsi"/>
          <w:color w:val="000000"/>
          <w:sz w:val="22"/>
          <w:szCs w:val="22"/>
          <w:lang w:val="fr-BE"/>
        </w:rPr>
        <w:t>Cette prescription technique a pour objet :</w:t>
      </w:r>
    </w:p>
    <w:p w14:paraId="3C6A6CA4" w14:textId="77777777" w:rsidR="00093152" w:rsidRPr="00F837AE" w:rsidRDefault="00093152" w:rsidP="0009315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De </w:t>
      </w:r>
      <w:r w:rsidRPr="00F837AE">
        <w:rPr>
          <w:rStyle w:val="Strong"/>
          <w:rFonts w:asciiTheme="minorHAnsi" w:hAnsiTheme="minorHAnsi" w:cstheme="minorHAnsi"/>
          <w:color w:val="000000"/>
          <w:sz w:val="22"/>
          <w:szCs w:val="22"/>
          <w:lang w:val="fr-BE"/>
        </w:rPr>
        <w:t>définir les devoirs et les responsabilités de l'URD</w:t>
      </w: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 pour l'exécution conforme d'un raccordement basse tension et d’indiquer les exigences techniques imposées pour les éléments constitutifs d'un raccordement dans la mesure où la responsabilité incombe à l'URD..</w:t>
      </w:r>
    </w:p>
    <w:p w14:paraId="59D6A0B9" w14:textId="77777777" w:rsidR="00093152" w:rsidRPr="00F837AE" w:rsidRDefault="00093152" w:rsidP="0009315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De </w:t>
      </w:r>
      <w:r w:rsidRPr="00F837AE">
        <w:rPr>
          <w:rStyle w:val="Strong"/>
          <w:rFonts w:asciiTheme="minorHAnsi" w:hAnsiTheme="minorHAnsi" w:cstheme="minorHAnsi"/>
          <w:color w:val="000000"/>
          <w:sz w:val="22"/>
          <w:szCs w:val="22"/>
          <w:lang w:val="fr-BE"/>
        </w:rPr>
        <w:t>définir les obligations et les responsabilités du GRD</w:t>
      </w: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 pour l'exécution conforme d'un raccordement basse tension et d’indiquer les exigences techniques imposées pour les éléments constitutifs d'un raccordement dans la mesure où la responsabilité  incombe au GRD.</w:t>
      </w:r>
    </w:p>
    <w:p w14:paraId="19E0CE8C" w14:textId="77777777" w:rsidR="00093152" w:rsidRPr="00F837AE" w:rsidRDefault="00093152" w:rsidP="0009315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proofErr w:type="spellStart"/>
      <w:r w:rsidRPr="00F837AE">
        <w:rPr>
          <w:rStyle w:val="Strong"/>
          <w:rFonts w:asciiTheme="minorHAnsi" w:hAnsiTheme="minorHAnsi" w:cstheme="minorHAnsi"/>
          <w:color w:val="000000"/>
          <w:sz w:val="22"/>
          <w:szCs w:val="22"/>
          <w:lang w:val="fr-BE"/>
        </w:rPr>
        <w:t>Elaborer</w:t>
      </w:r>
      <w:proofErr w:type="spellEnd"/>
      <w:r w:rsidRPr="00F837AE">
        <w:rPr>
          <w:rStyle w:val="Strong"/>
          <w:rFonts w:asciiTheme="minorHAnsi" w:hAnsiTheme="minorHAnsi" w:cstheme="minorHAnsi"/>
          <w:color w:val="000000"/>
          <w:sz w:val="22"/>
          <w:szCs w:val="22"/>
          <w:lang w:val="fr-BE"/>
        </w:rPr>
        <w:t xml:space="preserve"> des prescriptions techniques uniformes</w:t>
      </w: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 concernant des raccordements basse tension en Belgique et d’assurer la transparence.</w:t>
      </w:r>
    </w:p>
    <w:p w14:paraId="60609591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Les changements les plus importants sont expliqués dans le Powerpoint. </w:t>
      </w:r>
    </w:p>
    <w:p w14:paraId="7456CB2B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br/>
        <w:t> </w:t>
      </w:r>
    </w:p>
    <w:p w14:paraId="40BD1540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Style w:val="Strong"/>
          <w:rFonts w:asciiTheme="minorHAnsi" w:hAnsiTheme="minorHAnsi" w:cstheme="minorHAnsi"/>
          <w:color w:val="000000"/>
          <w:sz w:val="22"/>
          <w:szCs w:val="22"/>
          <w:lang w:val="fr-BE"/>
        </w:rPr>
        <w:t>Modalités de la consultation</w:t>
      </w:r>
    </w:p>
    <w:p w14:paraId="30E50FFE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 </w:t>
      </w:r>
    </w:p>
    <w:p w14:paraId="5EA351A6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Cette consultation se déroule du 29.07.2022 au 16.09.2022. Toute personne intéressée peut participer en envoyant ses commentaires avant le vendredi 16.09.2022 (17h00) à l'adresse </w:t>
      </w:r>
      <w:hyperlink r:id="rId5" w:tgtFrame="_blank" w:history="1">
        <w:r w:rsidRPr="00F837AE">
          <w:rPr>
            <w:rStyle w:val="Hyperlink"/>
            <w:rFonts w:asciiTheme="minorHAnsi" w:hAnsiTheme="minorHAnsi" w:cstheme="minorHAnsi"/>
            <w:color w:val="004696"/>
            <w:sz w:val="22"/>
            <w:szCs w:val="22"/>
            <w:lang w:val="fr-BE"/>
          </w:rPr>
          <w:t>consult@synergrid.be</w:t>
        </w:r>
      </w:hyperlink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. Veuillez utiliser uniquement le formulaire de réponse Excel "COMMENT SHEET”  pour soumettre vos commentaires.</w:t>
      </w:r>
    </w:p>
    <w:p w14:paraId="3A8026FF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br/>
        <w:t> </w:t>
      </w:r>
    </w:p>
    <w:p w14:paraId="6164C85F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Style w:val="Strong"/>
          <w:rFonts w:asciiTheme="minorHAnsi" w:hAnsiTheme="minorHAnsi" w:cstheme="minorHAnsi"/>
          <w:color w:val="000000"/>
          <w:sz w:val="22"/>
          <w:szCs w:val="22"/>
          <w:lang w:val="fr-BE"/>
        </w:rPr>
        <w:t>Documents</w:t>
      </w:r>
    </w:p>
    <w:p w14:paraId="7267C624" w14:textId="77777777" w:rsidR="00093152" w:rsidRPr="00F837AE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 </w:t>
      </w:r>
    </w:p>
    <w:p w14:paraId="7DD39F27" w14:textId="77777777" w:rsidR="00392DB3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Vous trouverez ci-dessous tous les documents (disponible en FR, NL) :</w:t>
      </w: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br/>
        <w:t>- </w:t>
      </w:r>
      <w:r w:rsidRPr="00392DB3">
        <w:rPr>
          <w:rFonts w:asciiTheme="minorHAnsi" w:hAnsiTheme="minorHAnsi" w:cstheme="minorHAnsi"/>
          <w:sz w:val="22"/>
          <w:szCs w:val="22"/>
          <w:lang w:val="fr-BE"/>
        </w:rPr>
        <w:t>Document C1/107 pour consultation</w:t>
      </w:r>
    </w:p>
    <w:p w14:paraId="650A2335" w14:textId="50F5865D" w:rsidR="00392DB3" w:rsidRDefault="00392DB3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fr-BE"/>
        </w:rPr>
      </w:pPr>
    </w:p>
    <w:p w14:paraId="76307D04" w14:textId="50C52F73" w:rsidR="00392DB3" w:rsidRDefault="002F68F7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sz w:val="22"/>
          <w:szCs w:val="22"/>
          <w:lang w:val="fr-BE"/>
        </w:rPr>
        <w:object w:dxaOrig="1520" w:dyaOrig="986" w14:anchorId="25CEE7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45pt" o:ole="">
            <v:imagedata r:id="rId6" o:title=""/>
          </v:shape>
          <o:OLEObject Type="Embed" ProgID="Acrobat.Document.DC" ShapeID="_x0000_i1025" DrawAspect="Icon" ObjectID="_1727629657" r:id="rId7"/>
        </w:object>
      </w:r>
    </w:p>
    <w:p w14:paraId="37BA2B2B" w14:textId="77777777" w:rsidR="002F68F7" w:rsidRDefault="002F68F7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fr-BE"/>
        </w:rPr>
      </w:pPr>
    </w:p>
    <w:p w14:paraId="18832285" w14:textId="01DB2FCB" w:rsidR="002F68F7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t>- </w:t>
      </w:r>
      <w:r w:rsidRPr="002F68F7">
        <w:rPr>
          <w:rFonts w:asciiTheme="minorHAnsi" w:hAnsiTheme="minorHAnsi" w:cstheme="minorHAnsi"/>
          <w:sz w:val="22"/>
          <w:szCs w:val="22"/>
          <w:lang w:val="fr-BE"/>
        </w:rPr>
        <w:t>Powerpoint</w:t>
      </w:r>
    </w:p>
    <w:p w14:paraId="3B09CBC6" w14:textId="7C16D9AC" w:rsidR="002F68F7" w:rsidRDefault="002F68F7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fr-BE"/>
        </w:rPr>
      </w:pPr>
    </w:p>
    <w:p w14:paraId="13A99F83" w14:textId="58AFD575" w:rsidR="002F68F7" w:rsidRDefault="002F68F7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sz w:val="22"/>
          <w:szCs w:val="22"/>
          <w:lang w:val="fr-BE"/>
        </w:rPr>
        <w:object w:dxaOrig="1520" w:dyaOrig="986" w14:anchorId="6C9CE1C3">
          <v:shape id="_x0000_i1026" type="#_x0000_t75" style="width:75.75pt;height:49.45pt" o:ole="">
            <v:imagedata r:id="rId8" o:title=""/>
          </v:shape>
          <o:OLEObject Type="Embed" ProgID="Acrobat.Document.DC" ShapeID="_x0000_i1026" DrawAspect="Icon" ObjectID="_1727629658" r:id="rId9"/>
        </w:object>
      </w:r>
    </w:p>
    <w:p w14:paraId="122946EC" w14:textId="4A68FEA4" w:rsidR="00093152" w:rsidRDefault="00093152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F837AE">
        <w:rPr>
          <w:rFonts w:asciiTheme="minorHAnsi" w:hAnsiTheme="minorHAnsi" w:cstheme="minorHAnsi"/>
          <w:color w:val="000000"/>
          <w:sz w:val="22"/>
          <w:szCs w:val="22"/>
          <w:lang w:val="fr-BE"/>
        </w:rPr>
        <w:br/>
        <w:t>- </w:t>
      </w:r>
      <w:proofErr w:type="spellStart"/>
      <w:r w:rsidRPr="002F68F7">
        <w:rPr>
          <w:rFonts w:asciiTheme="minorHAnsi" w:hAnsiTheme="minorHAnsi" w:cstheme="minorHAnsi"/>
          <w:color w:val="000000"/>
          <w:sz w:val="22"/>
          <w:szCs w:val="22"/>
          <w:lang w:val="fr-BE"/>
        </w:rPr>
        <w:t>Comments</w:t>
      </w:r>
      <w:proofErr w:type="spellEnd"/>
      <w:r w:rsidRPr="002F68F7">
        <w:rPr>
          <w:rFonts w:asciiTheme="minorHAnsi" w:hAnsiTheme="minorHAnsi" w:cstheme="minorHAnsi"/>
          <w:color w:val="000000"/>
          <w:sz w:val="22"/>
          <w:szCs w:val="22"/>
          <w:lang w:val="fr-BE"/>
        </w:rPr>
        <w:t xml:space="preserve"> </w:t>
      </w:r>
      <w:proofErr w:type="spellStart"/>
      <w:r w:rsidRPr="002F68F7">
        <w:rPr>
          <w:rFonts w:asciiTheme="minorHAnsi" w:hAnsiTheme="minorHAnsi" w:cstheme="minorHAnsi"/>
          <w:color w:val="000000"/>
          <w:sz w:val="22"/>
          <w:szCs w:val="22"/>
          <w:lang w:val="fr-BE"/>
        </w:rPr>
        <w:t>sheet</w:t>
      </w:r>
      <w:proofErr w:type="spellEnd"/>
    </w:p>
    <w:p w14:paraId="38FDC15B" w14:textId="79EF897C" w:rsidR="002F68F7" w:rsidRDefault="002F68F7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</w:p>
    <w:p w14:paraId="009AEF27" w14:textId="0F413C44" w:rsidR="002F68F7" w:rsidRPr="00F837AE" w:rsidRDefault="002F68F7" w:rsidP="0009315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fr-BE"/>
        </w:rPr>
        <w:object w:dxaOrig="1520" w:dyaOrig="986" w14:anchorId="6F22EAB3">
          <v:shape id="_x0000_i1027" type="#_x0000_t75" style="width:75.75pt;height:49.45pt" o:ole="">
            <v:imagedata r:id="rId10" o:title=""/>
          </v:shape>
          <o:OLEObject Type="Embed" ProgID="Excel.Sheet.12" ShapeID="_x0000_i1027" DrawAspect="Icon" ObjectID="_1727629659" r:id="rId11"/>
        </w:object>
      </w:r>
    </w:p>
    <w:p w14:paraId="6A7F27C6" w14:textId="77777777" w:rsidR="00236644" w:rsidRPr="00093152" w:rsidRDefault="00236644">
      <w:pPr>
        <w:rPr>
          <w:lang w:val="fr-BE"/>
        </w:rPr>
      </w:pPr>
    </w:p>
    <w:sectPr w:rsidR="00236644" w:rsidRPr="00093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34F1E"/>
    <w:multiLevelType w:val="multilevel"/>
    <w:tmpl w:val="EAA8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79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52"/>
    <w:rsid w:val="00093152"/>
    <w:rsid w:val="00236644"/>
    <w:rsid w:val="002F68F7"/>
    <w:rsid w:val="00392DB3"/>
    <w:rsid w:val="003D1C27"/>
    <w:rsid w:val="00C920A5"/>
    <w:rsid w:val="00F8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B8FEB3"/>
  <w15:chartTrackingRefBased/>
  <w15:docId w15:val="{5EB27E60-B6BD-4323-AF71-0F502546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Strong">
    <w:name w:val="Strong"/>
    <w:basedOn w:val="DefaultParagraphFont"/>
    <w:uiPriority w:val="22"/>
    <w:qFormat/>
    <w:rsid w:val="000931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93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5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.xlsx"/><Relationship Id="rId5" Type="http://schemas.openxmlformats.org/officeDocument/2006/relationships/hyperlink" Target="mailto:consult@synergrid.be" TargetMode="External"/><Relationship Id="rId15" Type="http://schemas.openxmlformats.org/officeDocument/2006/relationships/customXml" Target="../customXml/item2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F79C40DD-F0C6-4A54-961C-871CB3A3DE42}"/>
</file>

<file path=customXml/itemProps2.xml><?xml version="1.0" encoding="utf-8"?>
<ds:datastoreItem xmlns:ds="http://schemas.openxmlformats.org/officeDocument/2006/customXml" ds:itemID="{37CADB06-B4AF-428E-BF69-78A5669BB87A}"/>
</file>

<file path=customXml/itemProps3.xml><?xml version="1.0" encoding="utf-8"?>
<ds:datastoreItem xmlns:ds="http://schemas.openxmlformats.org/officeDocument/2006/customXml" ds:itemID="{9617E100-FB70-40B0-9A06-EB1182F4E6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4</cp:revision>
  <dcterms:created xsi:type="dcterms:W3CDTF">2022-10-18T17:59:00Z</dcterms:created>
  <dcterms:modified xsi:type="dcterms:W3CDTF">2022-10-18T18:21:00Z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