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A8ED1" w14:textId="77777777" w:rsidR="00A81792" w:rsidRPr="00A81792" w:rsidRDefault="00A81792" w:rsidP="00A81792">
      <w:pPr>
        <w:shd w:val="clear" w:color="auto" w:fill="FFFFFF"/>
        <w:spacing w:after="0" w:line="240" w:lineRule="auto"/>
        <w:jc w:val="center"/>
        <w:rPr>
          <w:rFonts w:eastAsia="Times New Roman" w:cstheme="minorHAnsi"/>
          <w:color w:val="000000"/>
          <w:lang w:eastAsia="en-BE"/>
        </w:rPr>
      </w:pPr>
      <w:r w:rsidRPr="00A81792">
        <w:rPr>
          <w:rFonts w:eastAsia="Times New Roman" w:cstheme="minorHAnsi"/>
          <w:b/>
          <w:bCs/>
          <w:color w:val="000000"/>
          <w:lang w:eastAsia="en-BE"/>
        </w:rPr>
        <w:t>Révision de la prescription C10/11</w:t>
      </w:r>
    </w:p>
    <w:p w14:paraId="3A05A6DE"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05DF5C4F" w14:textId="77777777" w:rsidR="00A81792" w:rsidRPr="00A81792" w:rsidRDefault="00A81792" w:rsidP="00A81792">
      <w:pPr>
        <w:shd w:val="clear" w:color="auto" w:fill="FFFFFF"/>
        <w:spacing w:after="0" w:line="240" w:lineRule="auto"/>
        <w:jc w:val="center"/>
        <w:rPr>
          <w:rFonts w:eastAsia="Times New Roman" w:cstheme="minorHAnsi"/>
          <w:color w:val="000000"/>
          <w:lang w:eastAsia="en-BE"/>
        </w:rPr>
      </w:pPr>
      <w:r w:rsidRPr="00A81792">
        <w:rPr>
          <w:rFonts w:eastAsia="Times New Roman" w:cstheme="minorHAnsi"/>
          <w:b/>
          <w:bCs/>
          <w:color w:val="000000"/>
          <w:lang w:eastAsia="en-BE"/>
        </w:rPr>
        <w:t>Prescriptions techniques spécifiques de raccordement d'installations de production décentralisée fonctionnant en parallèle sur le réseau de distribution</w:t>
      </w:r>
    </w:p>
    <w:p w14:paraId="64E4E504"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3ECC740C"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u w:val="single"/>
          <w:lang w:eastAsia="en-BE"/>
        </w:rPr>
        <w:t>Situation au 22.05.2019</w:t>
      </w:r>
    </w:p>
    <w:p w14:paraId="448CBD03"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663BEEF5"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Une révision approfondie de la prescription technique C10/11 est en cours depuis quelque temps.</w:t>
      </w:r>
    </w:p>
    <w:p w14:paraId="244B2929"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7276E2E8"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Les étapes suivantes ont </w:t>
      </w:r>
      <w:r w:rsidRPr="00A81792">
        <w:rPr>
          <w:rFonts w:eastAsia="Times New Roman" w:cstheme="minorHAnsi"/>
          <w:color w:val="000000"/>
          <w:u w:val="single"/>
          <w:lang w:eastAsia="en-BE"/>
        </w:rPr>
        <w:t>déjà été clôturées</w:t>
      </w:r>
      <w:r w:rsidRPr="00A81792">
        <w:rPr>
          <w:rFonts w:eastAsia="Times New Roman" w:cstheme="minorHAnsi"/>
          <w:color w:val="000000"/>
          <w:lang w:eastAsia="en-BE"/>
        </w:rPr>
        <w:t>:</w:t>
      </w:r>
    </w:p>
    <w:p w14:paraId="55EBD664"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538C9AC3"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La consultation publique informelle (08/02-27/04/2017) et workshop (10/03/2017) pour les stakeholders.</w:t>
      </w:r>
    </w:p>
    <w:p w14:paraId="5419FBE9" w14:textId="6E701B84" w:rsidR="00A81792" w:rsidRDefault="00A81792" w:rsidP="00A81792">
      <w:pPr>
        <w:numPr>
          <w:ilvl w:val="0"/>
          <w:numId w:val="1"/>
        </w:numPr>
        <w:shd w:val="clear" w:color="auto" w:fill="FFFFFF"/>
        <w:spacing w:before="100" w:beforeAutospacing="1" w:after="100" w:afterAutospacing="1" w:line="240" w:lineRule="auto"/>
        <w:rPr>
          <w:rFonts w:eastAsia="Times New Roman" w:cstheme="minorHAnsi"/>
          <w:color w:val="000000"/>
          <w:lang w:eastAsia="en-BE"/>
        </w:rPr>
      </w:pPr>
      <w:r w:rsidRPr="00A81792">
        <w:rPr>
          <w:rFonts w:eastAsia="Times New Roman" w:cstheme="minorHAnsi"/>
          <w:color w:val="000000"/>
          <w:lang w:eastAsia="en-BE"/>
        </w:rPr>
        <w:t>Vous trouverez un résumé des questions des stakeholders et les réponses de Synergrid dans le document suivant </w:t>
      </w:r>
    </w:p>
    <w:p w14:paraId="5DDC8339" w14:textId="7B5EDB6D" w:rsidR="005F3C0F" w:rsidRPr="00A81792" w:rsidRDefault="005F3C0F" w:rsidP="005F3C0F">
      <w:pPr>
        <w:shd w:val="clear" w:color="auto" w:fill="FFFFFF"/>
        <w:spacing w:before="100" w:beforeAutospacing="1" w:after="100" w:afterAutospacing="1" w:line="240" w:lineRule="auto"/>
        <w:ind w:left="720"/>
        <w:rPr>
          <w:rFonts w:eastAsia="Times New Roman" w:cstheme="minorHAnsi"/>
          <w:color w:val="000000"/>
          <w:lang w:eastAsia="en-BE"/>
        </w:rPr>
      </w:pPr>
      <w:r>
        <w:rPr>
          <w:rFonts w:eastAsia="Times New Roman" w:cstheme="minorHAnsi"/>
          <w:color w:val="000000"/>
          <w:lang w:eastAsia="en-BE"/>
        </w:rPr>
        <w:object w:dxaOrig="1540" w:dyaOrig="996" w14:anchorId="0114D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Acrobat.Document.DC" ShapeID="_x0000_i1025" DrawAspect="Icon" ObjectID="_1727699443" r:id="rId6"/>
        </w:object>
      </w:r>
    </w:p>
    <w:p w14:paraId="63EFC2EC" w14:textId="77777777" w:rsidR="0018161C" w:rsidRDefault="00A81792" w:rsidP="00A81792">
      <w:pPr>
        <w:numPr>
          <w:ilvl w:val="0"/>
          <w:numId w:val="1"/>
        </w:numPr>
        <w:shd w:val="clear" w:color="auto" w:fill="FFFFFF"/>
        <w:spacing w:before="100" w:beforeAutospacing="1" w:after="100" w:afterAutospacing="1" w:line="240" w:lineRule="auto"/>
        <w:rPr>
          <w:rFonts w:eastAsia="Times New Roman" w:cstheme="minorHAnsi"/>
          <w:color w:val="000000"/>
          <w:lang w:eastAsia="en-BE"/>
        </w:rPr>
      </w:pPr>
      <w:r w:rsidRPr="00A81792">
        <w:rPr>
          <w:rFonts w:eastAsia="Times New Roman" w:cstheme="minorHAnsi"/>
          <w:color w:val="000000"/>
          <w:lang w:eastAsia="en-BE"/>
        </w:rPr>
        <w:t>Vous trouverez ici </w:t>
      </w:r>
    </w:p>
    <w:p w14:paraId="5C6F58E2" w14:textId="6F0A660E" w:rsidR="0018161C" w:rsidRDefault="0018161C" w:rsidP="0018161C">
      <w:pPr>
        <w:shd w:val="clear" w:color="auto" w:fill="FFFFFF"/>
        <w:spacing w:before="100" w:beforeAutospacing="1" w:after="100" w:afterAutospacing="1" w:line="240" w:lineRule="auto"/>
        <w:ind w:left="720"/>
        <w:rPr>
          <w:rFonts w:eastAsia="Times New Roman" w:cstheme="minorHAnsi"/>
          <w:color w:val="000000"/>
          <w:lang w:eastAsia="en-BE"/>
        </w:rPr>
      </w:pPr>
      <w:r>
        <w:rPr>
          <w:rFonts w:eastAsia="Times New Roman" w:cstheme="minorHAnsi"/>
          <w:color w:val="000000"/>
          <w:lang w:eastAsia="en-BE"/>
        </w:rPr>
        <w:object w:dxaOrig="1540" w:dyaOrig="996" w14:anchorId="7CFA1B42">
          <v:shape id="_x0000_i1026" type="#_x0000_t75" style="width:77.25pt;height:49.5pt" o:ole="">
            <v:imagedata r:id="rId7" o:title=""/>
          </v:shape>
          <o:OLEObject Type="Embed" ProgID="Acrobat.Document.DC" ShapeID="_x0000_i1026" DrawAspect="Icon" ObjectID="_1727699444" r:id="rId8"/>
        </w:object>
      </w:r>
    </w:p>
    <w:p w14:paraId="03E20805" w14:textId="0015B938" w:rsidR="00A81792" w:rsidRPr="00A81792" w:rsidRDefault="00A81792" w:rsidP="0018161C">
      <w:pPr>
        <w:shd w:val="clear" w:color="auto" w:fill="FFFFFF"/>
        <w:spacing w:before="100" w:beforeAutospacing="1" w:after="100" w:afterAutospacing="1" w:line="240" w:lineRule="auto"/>
        <w:ind w:left="720"/>
        <w:rPr>
          <w:rFonts w:eastAsia="Times New Roman" w:cstheme="minorHAnsi"/>
          <w:color w:val="000000"/>
          <w:lang w:eastAsia="en-BE"/>
        </w:rPr>
      </w:pPr>
      <w:r w:rsidRPr="00A81792">
        <w:rPr>
          <w:rFonts w:eastAsia="Times New Roman" w:cstheme="minorHAnsi"/>
          <w:color w:val="000000"/>
          <w:lang w:eastAsia="en-BE"/>
        </w:rPr>
        <w:t>la présentation proposée pendant le workshop. </w:t>
      </w:r>
    </w:p>
    <w:p w14:paraId="115A4A49"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Concertation avec les trois régulateurs régionaux VREG, BRUGEL et CWaPE.</w:t>
      </w:r>
    </w:p>
    <w:p w14:paraId="4FE09B46"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76B1B494"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Concertation avec Elia et le 'Users Group' sur les Exigences générales (General Requirements) pour l'implémentation nationale du code réseau européen Requirements for Generators (RfG). L'abréviation pour ces General Requirements est GR = exigences "non-exhaustives" du RfG que chaque pays européen doit déterminer. Référence est faite au texte belge par GR RfG.</w:t>
      </w:r>
    </w:p>
    <w:p w14:paraId="1A697E0A" w14:textId="77777777" w:rsidR="00A81792" w:rsidRPr="00A81792" w:rsidRDefault="00A81792" w:rsidP="00A81792">
      <w:pPr>
        <w:numPr>
          <w:ilvl w:val="0"/>
          <w:numId w:val="2"/>
        </w:numPr>
        <w:shd w:val="clear" w:color="auto" w:fill="FFFFFF"/>
        <w:spacing w:before="100" w:beforeAutospacing="1" w:after="100" w:afterAutospacing="1" w:line="240" w:lineRule="auto"/>
        <w:rPr>
          <w:rFonts w:eastAsia="Times New Roman" w:cstheme="minorHAnsi"/>
          <w:color w:val="000000"/>
          <w:lang w:eastAsia="en-BE"/>
        </w:rPr>
      </w:pPr>
      <w:r w:rsidRPr="00A81792">
        <w:rPr>
          <w:rFonts w:eastAsia="Times New Roman" w:cstheme="minorHAnsi"/>
          <w:color w:val="000000"/>
          <w:lang w:eastAsia="en-BE"/>
        </w:rPr>
        <w:t>Une consultation publique conjointe (Elia + GRD) sur le texte du GR RfG a été menée via Elia (15/03-23/04/2018).</w:t>
      </w:r>
    </w:p>
    <w:p w14:paraId="5C150B3D" w14:textId="77777777" w:rsidR="00A81792" w:rsidRPr="00A81792" w:rsidRDefault="00A81792" w:rsidP="00A81792">
      <w:pPr>
        <w:numPr>
          <w:ilvl w:val="0"/>
          <w:numId w:val="2"/>
        </w:numPr>
        <w:shd w:val="clear" w:color="auto" w:fill="FFFFFF"/>
        <w:spacing w:before="100" w:beforeAutospacing="1" w:after="100" w:afterAutospacing="1" w:line="240" w:lineRule="auto"/>
        <w:rPr>
          <w:rFonts w:eastAsia="Times New Roman" w:cstheme="minorHAnsi"/>
          <w:color w:val="000000"/>
          <w:lang w:eastAsia="en-BE"/>
        </w:rPr>
      </w:pPr>
      <w:r w:rsidRPr="00A81792">
        <w:rPr>
          <w:rFonts w:eastAsia="Times New Roman" w:cstheme="minorHAnsi"/>
          <w:color w:val="000000"/>
          <w:lang w:eastAsia="en-BE"/>
        </w:rPr>
        <w:t>Vous pouvez télécharger les textes du code réseau européen RfG (EU 2016/631) du site web de la Commission européenne, dans toutes les langues européennes:  </w:t>
      </w:r>
      <w:hyperlink r:id="rId9" w:tgtFrame="_blank" w:history="1">
        <w:r w:rsidRPr="00A81792">
          <w:rPr>
            <w:rFonts w:eastAsia="Times New Roman" w:cstheme="minorHAnsi"/>
            <w:color w:val="004696"/>
            <w:u w:val="single"/>
            <w:lang w:eastAsia="en-BE"/>
          </w:rPr>
          <w:t>https://eur-lex.europa.eu/legal-content/EN/TXT/?uri=OJ:JOL_2016_112_R_0001</w:t>
        </w:r>
      </w:hyperlink>
      <w:r w:rsidRPr="00A81792">
        <w:rPr>
          <w:rFonts w:eastAsia="Times New Roman" w:cstheme="minorHAnsi"/>
          <w:color w:val="000000"/>
          <w:lang w:eastAsia="en-BE"/>
        </w:rPr>
        <w:t> . Vous trouverez plus d'éclaircissements sur le contexte à l'endroit suivant: </w:t>
      </w:r>
      <w:hyperlink r:id="rId10" w:tgtFrame="_blank" w:history="1">
        <w:r w:rsidRPr="00A81792">
          <w:rPr>
            <w:rFonts w:eastAsia="Times New Roman" w:cstheme="minorHAnsi"/>
            <w:color w:val="004696"/>
            <w:u w:val="single"/>
            <w:lang w:eastAsia="en-BE"/>
          </w:rPr>
          <w:t>https://ec.europa.eu/energy/en/topics/markets-and-consumers/wholesale-market/electricity-network-codes</w:t>
        </w:r>
      </w:hyperlink>
      <w:r w:rsidRPr="00A81792">
        <w:rPr>
          <w:rFonts w:eastAsia="Times New Roman" w:cstheme="minorHAnsi"/>
          <w:color w:val="000000"/>
          <w:lang w:eastAsia="en-BE"/>
        </w:rPr>
        <w:t>.</w:t>
      </w:r>
    </w:p>
    <w:p w14:paraId="2E5D198C" w14:textId="77777777" w:rsidR="00A81792" w:rsidRPr="00A81792" w:rsidRDefault="00A81792" w:rsidP="00A81792">
      <w:pPr>
        <w:numPr>
          <w:ilvl w:val="0"/>
          <w:numId w:val="2"/>
        </w:numPr>
        <w:shd w:val="clear" w:color="auto" w:fill="FFFFFF"/>
        <w:spacing w:before="100" w:beforeAutospacing="1" w:after="100" w:afterAutospacing="1" w:line="240" w:lineRule="auto"/>
        <w:rPr>
          <w:rFonts w:eastAsia="Times New Roman" w:cstheme="minorHAnsi"/>
          <w:color w:val="000000"/>
          <w:lang w:eastAsia="en-BE"/>
        </w:rPr>
      </w:pPr>
      <w:r w:rsidRPr="00A81792">
        <w:rPr>
          <w:rFonts w:eastAsia="Times New Roman" w:cstheme="minorHAnsi"/>
          <w:color w:val="000000"/>
          <w:lang w:eastAsia="en-BE"/>
        </w:rPr>
        <w:t>Le 17/05/2018, Synergrid a soumis officiellement le texte adapté du GR RfG (la partie qui concerne la distribution) au 3 régulateurs régionaux pour approbation.  </w:t>
      </w:r>
    </w:p>
    <w:p w14:paraId="44A9E966" w14:textId="77777777" w:rsidR="00A81792" w:rsidRPr="00A81792" w:rsidRDefault="00A81792" w:rsidP="00A81792">
      <w:pPr>
        <w:numPr>
          <w:ilvl w:val="0"/>
          <w:numId w:val="2"/>
        </w:numPr>
        <w:shd w:val="clear" w:color="auto" w:fill="FFFFFF"/>
        <w:spacing w:before="100" w:beforeAutospacing="1" w:after="100" w:afterAutospacing="1" w:line="240" w:lineRule="auto"/>
        <w:rPr>
          <w:rFonts w:eastAsia="Times New Roman" w:cstheme="minorHAnsi"/>
          <w:color w:val="000000"/>
          <w:lang w:eastAsia="en-BE"/>
        </w:rPr>
      </w:pPr>
      <w:r w:rsidRPr="00A81792">
        <w:rPr>
          <w:rFonts w:eastAsia="Times New Roman" w:cstheme="minorHAnsi"/>
          <w:color w:val="000000"/>
          <w:lang w:eastAsia="en-BE"/>
        </w:rPr>
        <w:t>En novembre 2018, les régulateurs ont rejeté le texte GR RfG qui avait été soumis.  Tenant compte du chevauchement entre C10/11 et GR RfG, les régulateurs régionaux ont par la suite décidé que la distribution du texte C10/11 pouvait s'appliquer en tant que soumission du GR RfG.  </w:t>
      </w:r>
    </w:p>
    <w:p w14:paraId="6E7C30AB" w14:textId="77777777" w:rsidR="0018161C"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lastRenderedPageBreak/>
        <w:t>- Consultation publique formelle (17/07-30/09/2018) et workshop (11/09/2018) pour les stakeholders. Consultez également la note d 'explication</w:t>
      </w:r>
    </w:p>
    <w:p w14:paraId="722699A8" w14:textId="77777777" w:rsidR="0018161C" w:rsidRDefault="0018161C" w:rsidP="00A81792">
      <w:pPr>
        <w:shd w:val="clear" w:color="auto" w:fill="FFFFFF"/>
        <w:spacing w:after="0" w:line="240" w:lineRule="auto"/>
        <w:rPr>
          <w:rFonts w:eastAsia="Times New Roman" w:cstheme="minorHAnsi"/>
          <w:color w:val="000000"/>
          <w:lang w:eastAsia="en-BE"/>
        </w:rPr>
      </w:pPr>
    </w:p>
    <w:p w14:paraId="66AF0318" w14:textId="0C321389" w:rsidR="0018161C" w:rsidRDefault="00800DAA"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78243892">
          <v:shape id="_x0000_i1027" type="#_x0000_t75" style="width:77.25pt;height:49.5pt" o:ole="">
            <v:imagedata r:id="rId11" o:title=""/>
          </v:shape>
          <o:OLEObject Type="Embed" ProgID="Acrobat.Document.DC" ShapeID="_x0000_i1027" DrawAspect="Icon" ObjectID="_1727699445" r:id="rId12"/>
        </w:object>
      </w:r>
    </w:p>
    <w:p w14:paraId="456BCA37" w14:textId="63169D43"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de cette consultation.   </w:t>
      </w:r>
    </w:p>
    <w:p w14:paraId="649FF214" w14:textId="77777777" w:rsidR="00800DAA" w:rsidRDefault="00A81792" w:rsidP="00A81792">
      <w:pPr>
        <w:numPr>
          <w:ilvl w:val="0"/>
          <w:numId w:val="3"/>
        </w:numPr>
        <w:shd w:val="clear" w:color="auto" w:fill="FFFFFF"/>
        <w:spacing w:before="100" w:beforeAutospacing="1" w:after="100" w:afterAutospacing="1" w:line="240" w:lineRule="auto"/>
        <w:rPr>
          <w:rFonts w:eastAsia="Times New Roman" w:cstheme="minorHAnsi"/>
          <w:color w:val="000000"/>
          <w:lang w:eastAsia="en-BE"/>
        </w:rPr>
      </w:pPr>
      <w:r w:rsidRPr="00A81792">
        <w:rPr>
          <w:rFonts w:eastAsia="Times New Roman" w:cstheme="minorHAnsi"/>
          <w:color w:val="000000"/>
          <w:lang w:eastAsia="en-BE"/>
        </w:rPr>
        <w:t>Vous trouverez toutes les questions des stakeholders (rendues anonymes) et les réponses de Synergrid dans le document excel suivant</w:t>
      </w:r>
    </w:p>
    <w:p w14:paraId="6F41F4BD" w14:textId="14E04474" w:rsidR="00800DAA" w:rsidRDefault="00800DAA" w:rsidP="00800DAA">
      <w:pPr>
        <w:shd w:val="clear" w:color="auto" w:fill="FFFFFF"/>
        <w:spacing w:before="100" w:beforeAutospacing="1" w:after="100" w:afterAutospacing="1" w:line="240" w:lineRule="auto"/>
        <w:ind w:left="720"/>
        <w:rPr>
          <w:rFonts w:eastAsia="Times New Roman" w:cstheme="minorHAnsi"/>
          <w:color w:val="000000"/>
          <w:lang w:eastAsia="en-BE"/>
        </w:rPr>
      </w:pPr>
      <w:r>
        <w:rPr>
          <w:rFonts w:eastAsia="Times New Roman" w:cstheme="minorHAnsi"/>
          <w:color w:val="000000"/>
          <w:lang w:eastAsia="en-BE"/>
        </w:rPr>
        <w:object w:dxaOrig="1540" w:dyaOrig="996" w14:anchorId="7AAED800">
          <v:shape id="_x0000_i1028" type="#_x0000_t75" style="width:77.25pt;height:49.5pt" o:ole="">
            <v:imagedata r:id="rId13" o:title=""/>
          </v:shape>
          <o:OLEObject Type="Embed" ProgID="Excel.Sheet.12" ShapeID="_x0000_i1028" DrawAspect="Icon" ObjectID="_1727699446" r:id="rId14"/>
        </w:object>
      </w:r>
    </w:p>
    <w:p w14:paraId="533989DA" w14:textId="5E0AA5DF" w:rsidR="00A81792" w:rsidRPr="00A81792" w:rsidRDefault="00A81792" w:rsidP="00A81792">
      <w:pPr>
        <w:numPr>
          <w:ilvl w:val="0"/>
          <w:numId w:val="3"/>
        </w:numPr>
        <w:shd w:val="clear" w:color="auto" w:fill="FFFFFF"/>
        <w:spacing w:before="100" w:beforeAutospacing="1" w:after="100" w:afterAutospacing="1" w:line="240" w:lineRule="auto"/>
        <w:rPr>
          <w:rFonts w:eastAsia="Times New Roman" w:cstheme="minorHAnsi"/>
          <w:color w:val="000000"/>
          <w:lang w:eastAsia="en-BE"/>
        </w:rPr>
      </w:pPr>
      <w:r w:rsidRPr="00A81792">
        <w:rPr>
          <w:rFonts w:eastAsia="Times New Roman" w:cstheme="minorHAnsi"/>
          <w:color w:val="000000"/>
          <w:lang w:eastAsia="en-BE"/>
        </w:rPr>
        <w:t>Ce document est resté inchangé depuis lors.   Quelques remarques complémentaires de stakeholders ont toutefois été intégrées après 17/12/2018 dans le projet de texte actuel. </w:t>
      </w:r>
    </w:p>
    <w:p w14:paraId="72B26854" w14:textId="77777777" w:rsidR="00ED2B25" w:rsidRDefault="00A81792" w:rsidP="00A81792">
      <w:pPr>
        <w:numPr>
          <w:ilvl w:val="0"/>
          <w:numId w:val="3"/>
        </w:numPr>
        <w:shd w:val="clear" w:color="auto" w:fill="FFFFFF"/>
        <w:spacing w:before="100" w:beforeAutospacing="1" w:after="100" w:afterAutospacing="1" w:line="240" w:lineRule="auto"/>
        <w:rPr>
          <w:rFonts w:eastAsia="Times New Roman" w:cstheme="minorHAnsi"/>
          <w:color w:val="000000"/>
          <w:lang w:eastAsia="en-BE"/>
        </w:rPr>
      </w:pPr>
      <w:r w:rsidRPr="00A81792">
        <w:rPr>
          <w:rFonts w:eastAsia="Times New Roman" w:cstheme="minorHAnsi"/>
          <w:color w:val="000000"/>
          <w:lang w:eastAsia="en-BE"/>
        </w:rPr>
        <w:t>Vous trouverez ici </w:t>
      </w:r>
    </w:p>
    <w:p w14:paraId="19C7CADF" w14:textId="0E230DF2" w:rsidR="00ED2B25" w:rsidRDefault="00ED2B25" w:rsidP="00ED2B25">
      <w:pPr>
        <w:shd w:val="clear" w:color="auto" w:fill="FFFFFF"/>
        <w:spacing w:before="100" w:beforeAutospacing="1" w:after="100" w:afterAutospacing="1" w:line="240" w:lineRule="auto"/>
        <w:ind w:left="720"/>
        <w:rPr>
          <w:rFonts w:eastAsia="Times New Roman" w:cstheme="minorHAnsi"/>
          <w:color w:val="000000"/>
          <w:lang w:eastAsia="en-BE"/>
        </w:rPr>
      </w:pPr>
      <w:r>
        <w:rPr>
          <w:rFonts w:eastAsia="Times New Roman" w:cstheme="minorHAnsi"/>
          <w:color w:val="000000"/>
          <w:lang w:eastAsia="en-BE"/>
        </w:rPr>
        <w:object w:dxaOrig="1540" w:dyaOrig="996" w14:anchorId="71DAAA18">
          <v:shape id="_x0000_i1029" type="#_x0000_t75" style="width:77.25pt;height:49.5pt" o:ole="">
            <v:imagedata r:id="rId15" o:title=""/>
          </v:shape>
          <o:OLEObject Type="Embed" ProgID="Acrobat.Document.DC" ShapeID="_x0000_i1029" DrawAspect="Icon" ObjectID="_1727699447" r:id="rId16"/>
        </w:object>
      </w:r>
    </w:p>
    <w:p w14:paraId="616A6349" w14:textId="41594C10" w:rsidR="00A81792" w:rsidRPr="00A81792" w:rsidRDefault="00A81792" w:rsidP="00ED2B25">
      <w:pPr>
        <w:shd w:val="clear" w:color="auto" w:fill="FFFFFF"/>
        <w:spacing w:before="100" w:beforeAutospacing="1" w:after="100" w:afterAutospacing="1" w:line="240" w:lineRule="auto"/>
        <w:ind w:left="720"/>
        <w:rPr>
          <w:rFonts w:eastAsia="Times New Roman" w:cstheme="minorHAnsi"/>
          <w:color w:val="000000"/>
          <w:lang w:eastAsia="en-BE"/>
        </w:rPr>
      </w:pPr>
      <w:r w:rsidRPr="00A81792">
        <w:rPr>
          <w:rFonts w:eastAsia="Times New Roman" w:cstheme="minorHAnsi"/>
          <w:color w:val="000000"/>
          <w:lang w:eastAsia="en-BE"/>
        </w:rPr>
        <w:t>la présentation qui a été proposée pendant le workshop.</w:t>
      </w:r>
    </w:p>
    <w:p w14:paraId="496FC15C"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Transmission des projets de texte aux régulateurs régionaux (17/12/2018).</w:t>
      </w:r>
    </w:p>
    <w:p w14:paraId="0FF84A1D" w14:textId="66A83C56"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433FE266"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04DD2ED0"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u w:val="single"/>
          <w:lang w:eastAsia="en-BE"/>
        </w:rPr>
        <w:t>Etape actuelle</w:t>
      </w:r>
      <w:r w:rsidRPr="00A81792">
        <w:rPr>
          <w:rFonts w:eastAsia="Times New Roman" w:cstheme="minorHAnsi"/>
          <w:color w:val="000000"/>
          <w:lang w:eastAsia="en-BE"/>
        </w:rPr>
        <w:t>: Le 17/05/2019, les projets de textes adaptés ont été officiellement soumis aux régulateurs régionaux pour approbation.  </w:t>
      </w:r>
    </w:p>
    <w:p w14:paraId="2AE1887A" w14:textId="702FECA8" w:rsidR="00D1087F" w:rsidRPr="00ED2B25" w:rsidRDefault="00A81792" w:rsidP="00A81792">
      <w:pPr>
        <w:shd w:val="clear" w:color="auto" w:fill="FFFFFF"/>
        <w:spacing w:after="0" w:line="240" w:lineRule="auto"/>
        <w:rPr>
          <w:rFonts w:eastAsia="Times New Roman" w:cstheme="minorHAnsi"/>
          <w:color w:val="000000"/>
          <w:lang w:val="fr-BE" w:eastAsia="en-BE"/>
        </w:rPr>
      </w:pPr>
      <w:r w:rsidRPr="00A81792">
        <w:rPr>
          <w:rFonts w:eastAsia="Times New Roman" w:cstheme="minorHAnsi"/>
          <w:color w:val="000000"/>
          <w:lang w:eastAsia="en-BE"/>
        </w:rPr>
        <w:t>- </w:t>
      </w:r>
      <w:r w:rsidR="00ED2B25" w:rsidRPr="00ED2B25">
        <w:rPr>
          <w:rFonts w:eastAsia="Times New Roman" w:cstheme="minorHAnsi"/>
          <w:color w:val="000000"/>
          <w:lang w:val="fr-BE" w:eastAsia="en-BE"/>
        </w:rPr>
        <w:t>p</w:t>
      </w:r>
      <w:r w:rsidR="00ED2B25">
        <w:rPr>
          <w:rFonts w:eastAsia="Times New Roman" w:cstheme="minorHAnsi"/>
          <w:color w:val="000000"/>
          <w:lang w:val="fr-BE" w:eastAsia="en-BE"/>
        </w:rPr>
        <w:t xml:space="preserve">roject de texte </w:t>
      </w:r>
      <w:r w:rsidR="00D1087F">
        <w:rPr>
          <w:rFonts w:eastAsia="Times New Roman" w:cstheme="minorHAnsi"/>
          <w:color w:val="000000"/>
          <w:lang w:val="fr-BE" w:eastAsia="en-BE"/>
        </w:rPr>
        <w:t>dd 15/09/2019</w:t>
      </w:r>
    </w:p>
    <w:p w14:paraId="69A3AA3A" w14:textId="518C036A" w:rsidR="00A81792" w:rsidRDefault="00A81792" w:rsidP="00A81792">
      <w:pPr>
        <w:shd w:val="clear" w:color="auto" w:fill="FFFFFF"/>
        <w:spacing w:after="0" w:line="240" w:lineRule="auto"/>
        <w:rPr>
          <w:rFonts w:eastAsia="Times New Roman" w:cstheme="minorHAnsi"/>
          <w:color w:val="000000"/>
          <w:lang w:eastAsia="en-BE"/>
        </w:rPr>
      </w:pPr>
    </w:p>
    <w:p w14:paraId="036BD54D" w14:textId="348C5F5F" w:rsidR="00D1087F" w:rsidRDefault="00D1087F"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0833965B">
          <v:shape id="_x0000_i1030" type="#_x0000_t75" style="width:77.25pt;height:49.5pt" o:ole="">
            <v:imagedata r:id="rId17" o:title=""/>
          </v:shape>
          <o:OLEObject Type="Embed" ProgID="Acrobat.Document.DC" ShapeID="_x0000_i1030" DrawAspect="Icon" ObjectID="_1727699448" r:id="rId18"/>
        </w:object>
      </w:r>
    </w:p>
    <w:p w14:paraId="4013F3E9" w14:textId="77777777" w:rsidR="00D1087F" w:rsidRPr="00A81792" w:rsidRDefault="00D1087F" w:rsidP="00A81792">
      <w:pPr>
        <w:shd w:val="clear" w:color="auto" w:fill="FFFFFF"/>
        <w:spacing w:after="0" w:line="240" w:lineRule="auto"/>
        <w:rPr>
          <w:rFonts w:eastAsia="Times New Roman" w:cstheme="minorHAnsi"/>
          <w:color w:val="000000"/>
          <w:lang w:eastAsia="en-BE"/>
        </w:rPr>
      </w:pPr>
    </w:p>
    <w:p w14:paraId="46C66DF4" w14:textId="11C19A72"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w:t>
      </w:r>
      <w:r w:rsidR="00D1087F" w:rsidRPr="00D1087F">
        <w:rPr>
          <w:rFonts w:eastAsia="Times New Roman" w:cstheme="minorHAnsi"/>
          <w:color w:val="000000"/>
          <w:lang w:val="fr-BE" w:eastAsia="en-BE"/>
        </w:rPr>
        <w:t xml:space="preserve"> ma</w:t>
      </w:r>
      <w:r w:rsidR="00D1087F">
        <w:rPr>
          <w:rFonts w:eastAsia="Times New Roman" w:cstheme="minorHAnsi"/>
          <w:color w:val="000000"/>
          <w:lang w:val="fr-BE" w:eastAsia="en-BE"/>
        </w:rPr>
        <w:t xml:space="preserve">trice NL/FR </w:t>
      </w:r>
      <w:r w:rsidRPr="00A81792">
        <w:rPr>
          <w:rFonts w:eastAsia="Times New Roman" w:cstheme="minorHAnsi"/>
          <w:color w:val="000000"/>
          <w:lang w:eastAsia="en-BE"/>
        </w:rPr>
        <w:t>+ schémas d'exemples types (</w:t>
      </w:r>
      <w:r w:rsidRPr="00A81792">
        <w:rPr>
          <w:rFonts w:eastAsia="Times New Roman" w:cstheme="minorHAnsi"/>
          <w:b/>
          <w:bCs/>
          <w:color w:val="000000"/>
          <w:lang w:eastAsia="en-BE"/>
        </w:rPr>
        <w:t>NOUVEAUX)</w:t>
      </w:r>
      <w:r w:rsidRPr="00A81792">
        <w:rPr>
          <w:rFonts w:eastAsia="Times New Roman" w:cstheme="minorHAnsi"/>
          <w:color w:val="000000"/>
          <w:lang w:eastAsia="en-BE"/>
        </w:rPr>
        <w:t> dd 13/05/2019</w:t>
      </w:r>
    </w:p>
    <w:p w14:paraId="0758B1DB" w14:textId="77777777" w:rsidR="00D1087F" w:rsidRDefault="00D1087F" w:rsidP="00A81792">
      <w:pPr>
        <w:shd w:val="clear" w:color="auto" w:fill="FFFFFF"/>
        <w:spacing w:after="0" w:line="240" w:lineRule="auto"/>
        <w:rPr>
          <w:rFonts w:eastAsia="Times New Roman" w:cstheme="minorHAnsi"/>
          <w:color w:val="000000"/>
          <w:lang w:eastAsia="en-BE"/>
        </w:rPr>
      </w:pPr>
    </w:p>
    <w:p w14:paraId="4574FF49" w14:textId="72639DC8" w:rsidR="00A81792" w:rsidRDefault="00D1087F"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72A8F2F2">
          <v:shape id="_x0000_i1031" type="#_x0000_t75" style="width:77.25pt;height:49.5pt" o:ole="">
            <v:imagedata r:id="rId19" o:title=""/>
          </v:shape>
          <o:OLEObject Type="Embed" ProgID="Excel.Sheet.12" ShapeID="_x0000_i1031" DrawAspect="Icon" ObjectID="_1727699449" r:id="rId20"/>
        </w:object>
      </w:r>
      <w:r w:rsidR="00A81792" w:rsidRPr="00A81792">
        <w:rPr>
          <w:rFonts w:eastAsia="Times New Roman" w:cstheme="minorHAnsi"/>
          <w:color w:val="000000"/>
          <w:lang w:eastAsia="en-BE"/>
        </w:rPr>
        <w:t> </w:t>
      </w:r>
    </w:p>
    <w:p w14:paraId="2661AEA2" w14:textId="77777777" w:rsidR="00D1087F" w:rsidRPr="00A81792" w:rsidRDefault="00D1087F" w:rsidP="00A81792">
      <w:pPr>
        <w:shd w:val="clear" w:color="auto" w:fill="FFFFFF"/>
        <w:spacing w:after="0" w:line="240" w:lineRule="auto"/>
        <w:rPr>
          <w:rFonts w:eastAsia="Times New Roman" w:cstheme="minorHAnsi"/>
          <w:color w:val="000000"/>
          <w:lang w:eastAsia="en-BE"/>
        </w:rPr>
      </w:pPr>
    </w:p>
    <w:p w14:paraId="34725E99"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Pour information: les textes officiels et la matrice seront également publiées en anglais, mais la traduction n'est pas encore disponible à ce stade. </w:t>
      </w:r>
    </w:p>
    <w:p w14:paraId="22A3ED93"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05DDD9A7"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Les </w:t>
      </w:r>
      <w:r w:rsidRPr="00A81792">
        <w:rPr>
          <w:rFonts w:eastAsia="Times New Roman" w:cstheme="minorHAnsi"/>
          <w:color w:val="000000"/>
          <w:u w:val="single"/>
          <w:lang w:eastAsia="en-BE"/>
        </w:rPr>
        <w:t>modifications principales</w:t>
      </w:r>
      <w:r w:rsidRPr="00A81792">
        <w:rPr>
          <w:rFonts w:eastAsia="Times New Roman" w:cstheme="minorHAnsi"/>
          <w:color w:val="000000"/>
          <w:lang w:eastAsia="en-BE"/>
        </w:rPr>
        <w:t> depuis 17/12/2018, basées sur le feedback des stakeholders ainsi que des régulateurs, lors des différentes consultation, concernent principalement les aspects suivants: </w:t>
      </w:r>
    </w:p>
    <w:p w14:paraId="2AF38674"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lastRenderedPageBreak/>
        <w:t> </w:t>
      </w:r>
    </w:p>
    <w:p w14:paraId="5B79DF1D"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La fusion des trois parties séparées (LV1, LV2 et MV1) en un texte unique, avec un code couleur dans la marge pour les applications spécifiques ("petites installations" et installations &gt;250 kVA).</w:t>
      </w:r>
    </w:p>
    <w:p w14:paraId="6D71469B"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2DAE97CE"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Coordination avec Elia et les régulateurs pour l'implémentation nationale du code de réseau européen RfG.  La soumission de la prescription C10/11 est également valable pour la soumission des General Requirements pour la distribution; il n'est pas nécessaire de soumettre un texte séparé pour approbation auprès des autorités compétentes.</w:t>
      </w:r>
    </w:p>
    <w:p w14:paraId="1E02781B"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5FC6551C"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Une révision approfondie du chapitre 2 "domaine d'application", alignée avec les décisions de VREG et CWaPE concernant la </w:t>
      </w:r>
      <w:r w:rsidRPr="00A81792">
        <w:rPr>
          <w:rFonts w:eastAsia="Times New Roman" w:cstheme="minorHAnsi"/>
          <w:b/>
          <w:bCs/>
          <w:color w:val="000000"/>
          <w:lang w:eastAsia="en-BE"/>
        </w:rPr>
        <w:t>période de transition</w:t>
      </w:r>
      <w:r w:rsidRPr="00A81792">
        <w:rPr>
          <w:rFonts w:eastAsia="Times New Roman" w:cstheme="minorHAnsi"/>
          <w:color w:val="000000"/>
          <w:lang w:eastAsia="en-BE"/>
        </w:rPr>
        <w:t> dans le cadre de l'application du RfG.</w:t>
      </w:r>
    </w:p>
    <w:p w14:paraId="56BC00F1" w14:textId="77777777" w:rsidR="00A81792" w:rsidRPr="00A81792" w:rsidRDefault="00A81792" w:rsidP="00A81792">
      <w:pPr>
        <w:numPr>
          <w:ilvl w:val="0"/>
          <w:numId w:val="4"/>
        </w:numPr>
        <w:shd w:val="clear" w:color="auto" w:fill="FFFFFF"/>
        <w:spacing w:before="100" w:beforeAutospacing="1" w:after="100" w:afterAutospacing="1" w:line="240" w:lineRule="auto"/>
        <w:rPr>
          <w:rFonts w:eastAsia="Times New Roman" w:cstheme="minorHAnsi"/>
          <w:color w:val="000000"/>
          <w:lang w:eastAsia="en-BE"/>
        </w:rPr>
      </w:pPr>
      <w:r w:rsidRPr="00A81792">
        <w:rPr>
          <w:rFonts w:eastAsia="Times New Roman" w:cstheme="minorHAnsi"/>
          <w:color w:val="000000"/>
          <w:lang w:eastAsia="en-BE"/>
        </w:rPr>
        <w:t>VREG: </w:t>
      </w:r>
      <w:hyperlink r:id="rId21" w:tgtFrame="_blank" w:history="1">
        <w:r w:rsidRPr="00A81792">
          <w:rPr>
            <w:rFonts w:eastAsia="Times New Roman" w:cstheme="minorHAnsi"/>
            <w:color w:val="004696"/>
            <w:u w:val="single"/>
            <w:lang w:eastAsia="en-BE"/>
          </w:rPr>
          <w:t>https://www.vreg.be/nl/document/besl-2019-06</w:t>
        </w:r>
      </w:hyperlink>
      <w:r w:rsidRPr="00A81792">
        <w:rPr>
          <w:rFonts w:eastAsia="Times New Roman" w:cstheme="minorHAnsi"/>
          <w:color w:val="000000"/>
          <w:lang w:eastAsia="en-BE"/>
        </w:rPr>
        <w:t> .</w:t>
      </w:r>
    </w:p>
    <w:p w14:paraId="057CFB5D" w14:textId="77777777" w:rsidR="00A81792" w:rsidRPr="00A81792" w:rsidRDefault="00A81792" w:rsidP="00A81792">
      <w:pPr>
        <w:numPr>
          <w:ilvl w:val="0"/>
          <w:numId w:val="4"/>
        </w:numPr>
        <w:shd w:val="clear" w:color="auto" w:fill="FFFFFF"/>
        <w:spacing w:before="100" w:beforeAutospacing="1" w:after="100" w:afterAutospacing="1" w:line="240" w:lineRule="auto"/>
        <w:rPr>
          <w:rFonts w:eastAsia="Times New Roman" w:cstheme="minorHAnsi"/>
          <w:color w:val="000000"/>
          <w:lang w:eastAsia="en-BE"/>
        </w:rPr>
      </w:pPr>
      <w:r w:rsidRPr="00A81792">
        <w:rPr>
          <w:rFonts w:eastAsia="Times New Roman" w:cstheme="minorHAnsi"/>
          <w:color w:val="000000"/>
          <w:lang w:eastAsia="en-BE"/>
        </w:rPr>
        <w:t>CWaPE - sur la page web “ </w:t>
      </w:r>
      <w:hyperlink r:id="rId22" w:tgtFrame="_blank" w:history="1">
        <w:r w:rsidRPr="00A81792">
          <w:rPr>
            <w:rFonts w:eastAsia="Times New Roman" w:cstheme="minorHAnsi"/>
            <w:color w:val="004696"/>
            <w:u w:val="single"/>
            <w:lang w:eastAsia="en-BE"/>
          </w:rPr>
          <w:t>décisions</w:t>
        </w:r>
      </w:hyperlink>
      <w:r w:rsidRPr="00A81792">
        <w:rPr>
          <w:rFonts w:eastAsia="Times New Roman" w:cstheme="minorHAnsi"/>
          <w:color w:val="000000"/>
          <w:lang w:eastAsia="en-BE"/>
        </w:rPr>
        <w:t>”, portant la référence CD-18j25-CWaPE-0233 dd 25/10/218</w:t>
      </w:r>
    </w:p>
    <w:p w14:paraId="26C3E226"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Simplification et éclaircissements des exigences pour les systèmes de stockage d'énergie.  </w:t>
      </w:r>
    </w:p>
    <w:p w14:paraId="43C78A98"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591CCB4C"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Les mêmes exigences pour les installations  ≤ 250 kVA, indépendamment du niveau de tension du raccordement (BT/HT).</w:t>
      </w:r>
    </w:p>
    <w:p w14:paraId="40B019E5"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3EDE46A0"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r w:rsidRPr="00A81792">
        <w:rPr>
          <w:rFonts w:eastAsia="Times New Roman" w:cstheme="minorHAnsi"/>
          <w:b/>
          <w:bCs/>
          <w:color w:val="000000"/>
          <w:lang w:eastAsia="en-BE"/>
        </w:rPr>
        <w:t>NOUVEAU</w:t>
      </w:r>
      <w:r w:rsidRPr="00A81792">
        <w:rPr>
          <w:rFonts w:eastAsia="Times New Roman" w:cstheme="minorHAnsi"/>
          <w:color w:val="000000"/>
          <w:lang w:eastAsia="en-BE"/>
        </w:rPr>
        <w:t>: matrice pour les installateurs et les concepteurs, avec une vue d'ensemble des équipements à fournir selon la situation. </w:t>
      </w:r>
    </w:p>
    <w:p w14:paraId="70483932"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1DC72189"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7B5E4DAC"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6BD6B592"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u w:val="single"/>
          <w:lang w:eastAsia="en-BE"/>
        </w:rPr>
        <w:t>Etapes suivantes</w:t>
      </w:r>
      <w:r w:rsidRPr="00A81792">
        <w:rPr>
          <w:rFonts w:eastAsia="Times New Roman" w:cstheme="minorHAnsi"/>
          <w:color w:val="000000"/>
          <w:lang w:eastAsia="en-BE"/>
        </w:rPr>
        <w:t>:</w:t>
      </w:r>
    </w:p>
    <w:p w14:paraId="27008612"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Décision sur les textes finaux par les régulateurs (période officielle de maximum 2 mois, à partir du 17/05/2019).</w:t>
      </w:r>
    </w:p>
    <w:p w14:paraId="5A2426E5"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37F50E89"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Traitement des remarques des régulateurs.</w:t>
      </w:r>
    </w:p>
    <w:p w14:paraId="4F3B7476"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36EFB2C7"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Publication officielle et entrée en vigueur du nouveau C10/11. </w:t>
      </w:r>
    </w:p>
    <w:p w14:paraId="24AA42F4"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32D74922"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Publication d'une procédure et liste d'homologation C10/26 adaptée, alignée à la nouvelle C10/11.   L'homologation d'un système de sectionnement automatique intégré sera élargie de 10 à 30 kVA, et le contenu de l'homologation sera étendu. </w:t>
      </w:r>
    </w:p>
    <w:p w14:paraId="081D6390"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6A81465B"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Publication d'une procédure et liste d'homologation C10/21 adaptée, alignée à la nouvelle C10/11.  Il y aura une nouvelle sous-liste pour les systèmes de sectionnement automatique externes.</w:t>
      </w:r>
    </w:p>
    <w:p w14:paraId="7C74EFFD"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2D27C26F"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Tant que la nouvelle prescription C10/11 n'est pas publiée, la version actuelle (dd. 06.2012) reste d'application, et les procédures et listes d'homologations actuelles (C10/26, C10/21, …) restent d'application.   </w:t>
      </w:r>
    </w:p>
    <w:p w14:paraId="695AEA2C"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2B73035C" w14:textId="02970FBE" w:rsidR="00A81792" w:rsidRPr="00A81792" w:rsidRDefault="00A81792" w:rsidP="00D1087F">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7654B11E" w14:textId="10B47801"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u w:val="single"/>
          <w:lang w:eastAsia="en-BE"/>
        </w:rPr>
        <w:t>HISTORIQUE</w:t>
      </w:r>
    </w:p>
    <w:p w14:paraId="2A1BBDCB"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054CCBD3" w14:textId="77777777" w:rsidR="00A81792" w:rsidRPr="00A81792" w:rsidRDefault="00A81792" w:rsidP="00A81792">
      <w:pPr>
        <w:shd w:val="clear" w:color="auto" w:fill="FFFFFF"/>
        <w:spacing w:after="0" w:line="240" w:lineRule="auto"/>
        <w:jc w:val="center"/>
        <w:rPr>
          <w:rFonts w:eastAsia="Times New Roman" w:cstheme="minorHAnsi"/>
          <w:color w:val="000000"/>
          <w:lang w:eastAsia="en-BE"/>
        </w:rPr>
      </w:pPr>
      <w:r w:rsidRPr="00A81792">
        <w:rPr>
          <w:rFonts w:eastAsia="Times New Roman" w:cstheme="minorHAnsi"/>
          <w:b/>
          <w:bCs/>
          <w:color w:val="000000"/>
          <w:lang w:eastAsia="en-BE"/>
        </w:rPr>
        <w:t>Révision de la prescription C10/11</w:t>
      </w:r>
    </w:p>
    <w:p w14:paraId="6E33FE2B" w14:textId="77777777" w:rsidR="00A81792" w:rsidRPr="00A81792" w:rsidRDefault="00A81792" w:rsidP="00A81792">
      <w:pPr>
        <w:shd w:val="clear" w:color="auto" w:fill="FFFFFF"/>
        <w:spacing w:after="0" w:line="240" w:lineRule="auto"/>
        <w:jc w:val="center"/>
        <w:rPr>
          <w:rFonts w:eastAsia="Times New Roman" w:cstheme="minorHAnsi"/>
          <w:color w:val="000000"/>
          <w:lang w:eastAsia="en-BE"/>
        </w:rPr>
      </w:pPr>
      <w:r w:rsidRPr="00A81792">
        <w:rPr>
          <w:rFonts w:eastAsia="Times New Roman" w:cstheme="minorHAnsi"/>
          <w:color w:val="000000"/>
          <w:lang w:eastAsia="en-BE"/>
        </w:rPr>
        <w:t> </w:t>
      </w:r>
    </w:p>
    <w:p w14:paraId="5BAAB161" w14:textId="77777777" w:rsidR="00A81792" w:rsidRPr="00A81792" w:rsidRDefault="00A81792" w:rsidP="00A81792">
      <w:pPr>
        <w:shd w:val="clear" w:color="auto" w:fill="FFFFFF"/>
        <w:spacing w:after="0" w:line="240" w:lineRule="auto"/>
        <w:jc w:val="center"/>
        <w:rPr>
          <w:rFonts w:eastAsia="Times New Roman" w:cstheme="minorHAnsi"/>
          <w:color w:val="000000"/>
          <w:lang w:eastAsia="en-BE"/>
        </w:rPr>
      </w:pPr>
      <w:r w:rsidRPr="00A81792">
        <w:rPr>
          <w:rFonts w:eastAsia="Times New Roman" w:cstheme="minorHAnsi"/>
          <w:color w:val="000000"/>
          <w:lang w:eastAsia="en-BE"/>
        </w:rPr>
        <w:t>Prescriptions techniques spécifiques pour les installations de production</w:t>
      </w:r>
    </w:p>
    <w:p w14:paraId="3E63B686" w14:textId="77777777" w:rsidR="00A81792" w:rsidRPr="00A81792" w:rsidRDefault="00A81792" w:rsidP="00A81792">
      <w:pPr>
        <w:shd w:val="clear" w:color="auto" w:fill="FFFFFF"/>
        <w:spacing w:after="0" w:line="240" w:lineRule="auto"/>
        <w:jc w:val="center"/>
        <w:rPr>
          <w:rFonts w:eastAsia="Times New Roman" w:cstheme="minorHAnsi"/>
          <w:color w:val="000000"/>
          <w:lang w:eastAsia="en-BE"/>
        </w:rPr>
      </w:pPr>
      <w:r w:rsidRPr="00A81792">
        <w:rPr>
          <w:rFonts w:eastAsia="Times New Roman" w:cstheme="minorHAnsi"/>
          <w:color w:val="000000"/>
          <w:lang w:eastAsia="en-BE"/>
        </w:rPr>
        <w:lastRenderedPageBreak/>
        <w:t>d'électricité fonctionnant en parallèle sur le réseau de distribution</w:t>
      </w:r>
    </w:p>
    <w:p w14:paraId="125DF5D2"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[English text below]</w:t>
      </w:r>
    </w:p>
    <w:p w14:paraId="39AC232D"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1BCE3D6E"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b/>
          <w:bCs/>
          <w:color w:val="000000"/>
          <w:u w:val="single"/>
          <w:lang w:eastAsia="en-BE"/>
        </w:rPr>
        <w:t>CONSULTATION PUBLIQUE DU 17/07 - 30/09/2018</w:t>
      </w:r>
    </w:p>
    <w:p w14:paraId="521774C2"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68E72179"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Synergrid a rédigé un projet de révision en profondeur de la prescription technique C10/11 - Prescriptions techniques pour les installations de production d'électricité, fonctionnant en parallèle sur le réseau de distribution.</w:t>
      </w:r>
    </w:p>
    <w:p w14:paraId="05FC077C"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5217FEDA" w14:textId="77777777" w:rsidR="00D1087F"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xml:space="preserve">Dans le document </w:t>
      </w:r>
    </w:p>
    <w:p w14:paraId="6AC2FDA7" w14:textId="45187EB8" w:rsidR="00D1087F" w:rsidRDefault="00D1087F"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57C23946">
          <v:shape id="_x0000_i1032" type="#_x0000_t75" style="width:77.25pt;height:49.5pt" o:ole="">
            <v:imagedata r:id="rId23" o:title=""/>
          </v:shape>
          <o:OLEObject Type="Embed" ProgID="Acrobat.Document.DC" ShapeID="_x0000_i1032" DrawAspect="Icon" ObjectID="_1727699450" r:id="rId24"/>
        </w:object>
      </w:r>
    </w:p>
    <w:p w14:paraId="2687DDE9" w14:textId="77777777" w:rsidR="00D1087F" w:rsidRDefault="00D1087F" w:rsidP="00A81792">
      <w:pPr>
        <w:shd w:val="clear" w:color="auto" w:fill="FFFFFF"/>
        <w:spacing w:after="0" w:line="240" w:lineRule="auto"/>
        <w:rPr>
          <w:rFonts w:eastAsia="Times New Roman" w:cstheme="minorHAnsi"/>
          <w:color w:val="000000"/>
          <w:lang w:eastAsia="en-BE"/>
        </w:rPr>
      </w:pPr>
    </w:p>
    <w:p w14:paraId="30B7E26F" w14:textId="5589E7A1"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vous trouverez de plus amples détails concernant cette consultation publique, notamment la nouvelle structure du document, les modifications du contenu, les résultats de la consultation informelle au printemps de 2017, le cadre européen, et les modalités détaillées. </w:t>
      </w:r>
    </w:p>
    <w:p w14:paraId="1976939E"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7509DF53"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b/>
          <w:bCs/>
          <w:color w:val="000000"/>
          <w:lang w:eastAsia="en-BE"/>
        </w:rPr>
        <w:t>Q &amp; A workshop du 11 septembre 2018</w:t>
      </w:r>
    </w:p>
    <w:p w14:paraId="16C96592"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474A539A"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Le mardi 11 septembre 2018, Synergrid a organisé un workshop sur cette révision.  Les stakeholders pouvaient introduire</w:t>
      </w:r>
      <w:r w:rsidRPr="00A81792">
        <w:rPr>
          <w:rFonts w:eastAsia="Times New Roman" w:cstheme="minorHAnsi"/>
          <w:b/>
          <w:bCs/>
          <w:color w:val="000000"/>
          <w:lang w:eastAsia="en-BE"/>
        </w:rPr>
        <w:t> au préalable</w:t>
      </w:r>
      <w:r w:rsidRPr="00A81792">
        <w:rPr>
          <w:rFonts w:eastAsia="Times New Roman" w:cstheme="minorHAnsi"/>
          <w:color w:val="000000"/>
          <w:lang w:eastAsia="en-BE"/>
        </w:rPr>
        <w:t> des questions qu'ils aimeraient voir traiter afin de pouvoir formuler leurs commentaires formels sur la consultation aussi clairement et concrètement que possible.  </w:t>
      </w:r>
    </w:p>
    <w:p w14:paraId="09761251"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11A958F6"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b/>
          <w:bCs/>
          <w:color w:val="000000"/>
          <w:lang w:eastAsia="en-BE"/>
        </w:rPr>
        <w:t>Modalités de la consultation</w:t>
      </w:r>
    </w:p>
    <w:p w14:paraId="28C69D4D"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668D54D5"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Cette consultation s'est déroulé du 20 juillet au 30 septembre 2018.   </w:t>
      </w:r>
    </w:p>
    <w:p w14:paraId="56FC629E"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2B602F2D"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23FE9AC8"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b/>
          <w:bCs/>
          <w:color w:val="000000"/>
          <w:lang w:eastAsia="en-BE"/>
        </w:rPr>
        <w:t>Documents</w:t>
      </w:r>
      <w:r w:rsidRPr="00A81792">
        <w:rPr>
          <w:rFonts w:eastAsia="Times New Roman" w:cstheme="minorHAnsi"/>
          <w:color w:val="000000"/>
          <w:lang w:eastAsia="en-BE"/>
        </w:rPr>
        <w:t>:</w:t>
      </w:r>
    </w:p>
    <w:p w14:paraId="79849E6E"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6FBECF81"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Vous trouverez ci-dessous la documentation complète (disponible en FR, NL et EN):</w:t>
      </w:r>
    </w:p>
    <w:p w14:paraId="062B7749"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56D54E8E" w14:textId="77777777" w:rsidR="009B7A3E" w:rsidRDefault="00A81792" w:rsidP="00A81792">
      <w:pPr>
        <w:shd w:val="clear" w:color="auto" w:fill="FFFFFF"/>
        <w:spacing w:after="0" w:line="240" w:lineRule="auto"/>
        <w:rPr>
          <w:rFonts w:eastAsia="Times New Roman" w:cstheme="minorHAnsi"/>
          <w:color w:val="000000"/>
          <w:lang w:val="fr-BE" w:eastAsia="en-BE"/>
        </w:rPr>
      </w:pPr>
      <w:r w:rsidRPr="00A81792">
        <w:rPr>
          <w:rFonts w:eastAsia="Times New Roman" w:cstheme="minorHAnsi"/>
          <w:color w:val="000000"/>
          <w:lang w:eastAsia="en-BE"/>
        </w:rPr>
        <w:t>- </w:t>
      </w:r>
      <w:r w:rsidR="00EF19FC">
        <w:rPr>
          <w:rFonts w:eastAsia="Times New Roman" w:cstheme="minorHAnsi"/>
          <w:color w:val="000000"/>
          <w:lang w:val="fr-BE" w:eastAsia="en-BE"/>
        </w:rPr>
        <w:t xml:space="preserve">Explications et modalités </w:t>
      </w:r>
    </w:p>
    <w:p w14:paraId="632B6EBD" w14:textId="1464B268" w:rsidR="009B7A3E" w:rsidRDefault="009B7A3E" w:rsidP="00A81792">
      <w:pPr>
        <w:shd w:val="clear" w:color="auto" w:fill="FFFFFF"/>
        <w:spacing w:after="0" w:line="240" w:lineRule="auto"/>
        <w:rPr>
          <w:rFonts w:eastAsia="Times New Roman" w:cstheme="minorHAnsi"/>
          <w:color w:val="000000"/>
          <w:lang w:val="fr-BE" w:eastAsia="en-BE"/>
        </w:rPr>
      </w:pPr>
    </w:p>
    <w:p w14:paraId="761D07C9" w14:textId="46DF65B0" w:rsidR="009B7A3E" w:rsidRDefault="009B7A3E" w:rsidP="00A81792">
      <w:pPr>
        <w:shd w:val="clear" w:color="auto" w:fill="FFFFFF"/>
        <w:spacing w:after="0" w:line="240" w:lineRule="auto"/>
        <w:rPr>
          <w:rFonts w:eastAsia="Times New Roman" w:cstheme="minorHAnsi"/>
          <w:color w:val="000000"/>
          <w:lang w:val="fr-BE" w:eastAsia="en-BE"/>
        </w:rPr>
      </w:pPr>
      <w:r>
        <w:rPr>
          <w:rFonts w:eastAsia="Times New Roman" w:cstheme="minorHAnsi"/>
          <w:color w:val="000000"/>
          <w:lang w:val="fr-BE" w:eastAsia="en-BE"/>
        </w:rPr>
        <w:object w:dxaOrig="1540" w:dyaOrig="996" w14:anchorId="034CE5EA">
          <v:shape id="_x0000_i1033" type="#_x0000_t75" style="width:77.25pt;height:49.5pt" o:ole="">
            <v:imagedata r:id="rId25" o:title=""/>
          </v:shape>
          <o:OLEObject Type="Embed" ProgID="Acrobat.Document.DC" ShapeID="_x0000_i1033" DrawAspect="Icon" ObjectID="_1727699451" r:id="rId26"/>
        </w:object>
      </w:r>
    </w:p>
    <w:p w14:paraId="19560759" w14:textId="77777777" w:rsidR="009B7A3E" w:rsidRDefault="009B7A3E" w:rsidP="00A81792">
      <w:pPr>
        <w:shd w:val="clear" w:color="auto" w:fill="FFFFFF"/>
        <w:spacing w:after="0" w:line="240" w:lineRule="auto"/>
        <w:rPr>
          <w:rFonts w:eastAsia="Times New Roman" w:cstheme="minorHAnsi"/>
          <w:color w:val="000000"/>
          <w:lang w:val="fr-BE" w:eastAsia="en-BE"/>
        </w:rPr>
      </w:pPr>
    </w:p>
    <w:p w14:paraId="4C8BE2E4" w14:textId="14443FF3" w:rsidR="00A81792" w:rsidRPr="00A81792" w:rsidRDefault="00EF19FC"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val="fr-BE" w:eastAsia="en-BE"/>
        </w:rPr>
        <w:t>d</w:t>
      </w:r>
      <w:r w:rsidR="00A81792" w:rsidRPr="00A81792">
        <w:rPr>
          <w:rFonts w:eastAsia="Times New Roman" w:cstheme="minorHAnsi"/>
          <w:color w:val="000000"/>
          <w:lang w:eastAsia="en-BE"/>
        </w:rPr>
        <w:t>e la consultation publique et du Q &amp; A workshop</w:t>
      </w:r>
    </w:p>
    <w:p w14:paraId="47986387" w14:textId="0BF1A01D" w:rsidR="009B7A3E" w:rsidRPr="00A60C7F" w:rsidRDefault="00A81792" w:rsidP="00A81792">
      <w:pPr>
        <w:shd w:val="clear" w:color="auto" w:fill="FFFFFF"/>
        <w:spacing w:after="0" w:line="240" w:lineRule="auto"/>
        <w:rPr>
          <w:rFonts w:eastAsia="Times New Roman" w:cstheme="minorHAnsi"/>
          <w:color w:val="000000"/>
          <w:lang w:val="fr-BE" w:eastAsia="en-BE"/>
        </w:rPr>
      </w:pPr>
      <w:r w:rsidRPr="00A81792">
        <w:rPr>
          <w:rFonts w:eastAsia="Times New Roman" w:cstheme="minorHAnsi"/>
          <w:color w:val="000000"/>
          <w:lang w:eastAsia="en-BE"/>
        </w:rPr>
        <w:t xml:space="preserve">- Q &amp; A workshop 11.09.2018 </w:t>
      </w:r>
      <w:r w:rsidR="009B7A3E">
        <w:rPr>
          <w:rFonts w:eastAsia="Times New Roman" w:cstheme="minorHAnsi"/>
          <w:color w:val="000000"/>
          <w:lang w:eastAsia="en-BE"/>
        </w:rPr>
        <w:t>–</w:t>
      </w:r>
      <w:r w:rsidRPr="00A81792">
        <w:rPr>
          <w:rFonts w:eastAsia="Times New Roman" w:cstheme="minorHAnsi"/>
          <w:color w:val="000000"/>
          <w:lang w:eastAsia="en-BE"/>
        </w:rPr>
        <w:t> </w:t>
      </w:r>
      <w:r w:rsidR="00A60C7F" w:rsidRPr="00A60C7F">
        <w:rPr>
          <w:rFonts w:eastAsia="Times New Roman" w:cstheme="minorHAnsi"/>
          <w:color w:val="000000"/>
          <w:lang w:val="fr-BE" w:eastAsia="en-BE"/>
        </w:rPr>
        <w:t>formulaire de que</w:t>
      </w:r>
      <w:r w:rsidR="00A60C7F">
        <w:rPr>
          <w:rFonts w:eastAsia="Times New Roman" w:cstheme="minorHAnsi"/>
          <w:color w:val="000000"/>
          <w:lang w:val="fr-BE" w:eastAsia="en-BE"/>
        </w:rPr>
        <w:t>stions</w:t>
      </w:r>
    </w:p>
    <w:p w14:paraId="115C463F" w14:textId="4F983F31" w:rsidR="009B7A3E" w:rsidRDefault="009B7A3E" w:rsidP="00A81792">
      <w:pPr>
        <w:shd w:val="clear" w:color="auto" w:fill="FFFFFF"/>
        <w:spacing w:after="0" w:line="240" w:lineRule="auto"/>
        <w:rPr>
          <w:rFonts w:eastAsia="Times New Roman" w:cstheme="minorHAnsi"/>
          <w:color w:val="000000"/>
          <w:lang w:eastAsia="en-BE"/>
        </w:rPr>
      </w:pPr>
    </w:p>
    <w:p w14:paraId="1EBD1FA8" w14:textId="595ECB16" w:rsidR="00A60C7F" w:rsidRDefault="00A60C7F"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24A1DF70">
          <v:shape id="_x0000_i1034" type="#_x0000_t75" style="width:77.25pt;height:49.5pt" o:ole="">
            <v:imagedata r:id="rId27" o:title=""/>
          </v:shape>
          <o:OLEObject Type="Embed" ProgID="Excel.Sheet.12" ShapeID="_x0000_i1034" DrawAspect="Icon" ObjectID="_1727699452" r:id="rId28"/>
        </w:object>
      </w:r>
    </w:p>
    <w:p w14:paraId="782C4EC5" w14:textId="77777777" w:rsidR="009B7A3E" w:rsidRDefault="009B7A3E" w:rsidP="00A81792">
      <w:pPr>
        <w:shd w:val="clear" w:color="auto" w:fill="FFFFFF"/>
        <w:spacing w:after="0" w:line="240" w:lineRule="auto"/>
        <w:rPr>
          <w:rFonts w:eastAsia="Times New Roman" w:cstheme="minorHAnsi"/>
          <w:color w:val="000000"/>
          <w:lang w:eastAsia="en-BE"/>
        </w:rPr>
      </w:pPr>
    </w:p>
    <w:p w14:paraId="74D76866" w14:textId="2EDB4DF1" w:rsidR="00A81792" w:rsidRDefault="00A81792" w:rsidP="00A81792">
      <w:pPr>
        <w:shd w:val="clear" w:color="auto" w:fill="FFFFFF"/>
        <w:spacing w:after="0" w:line="240" w:lineRule="auto"/>
        <w:rPr>
          <w:rFonts w:eastAsia="Times New Roman" w:cstheme="minorHAnsi"/>
          <w:color w:val="000000"/>
          <w:lang w:val="en-GB" w:eastAsia="en-BE"/>
        </w:rPr>
      </w:pPr>
      <w:r w:rsidRPr="00A81792">
        <w:rPr>
          <w:rFonts w:eastAsia="Times New Roman" w:cstheme="minorHAnsi"/>
          <w:color w:val="000000"/>
          <w:lang w:eastAsia="en-BE"/>
        </w:rPr>
        <w:t xml:space="preserve">- Q &amp; A workshop 11.09.2018 </w:t>
      </w:r>
      <w:r w:rsidR="00A60C7F">
        <w:rPr>
          <w:rFonts w:eastAsia="Times New Roman" w:cstheme="minorHAnsi"/>
          <w:color w:val="000000"/>
          <w:lang w:eastAsia="en-BE"/>
        </w:rPr>
        <w:t>–</w:t>
      </w:r>
      <w:r w:rsidR="00A60C7F">
        <w:rPr>
          <w:rFonts w:eastAsia="Times New Roman" w:cstheme="minorHAnsi"/>
          <w:color w:val="000000"/>
          <w:lang w:val="en-GB" w:eastAsia="en-BE"/>
        </w:rPr>
        <w:t xml:space="preserve"> Présentation </w:t>
      </w:r>
    </w:p>
    <w:p w14:paraId="2E49D0B2" w14:textId="60C087C8" w:rsidR="00A60C7F" w:rsidRDefault="00A60C7F" w:rsidP="00A81792">
      <w:pPr>
        <w:shd w:val="clear" w:color="auto" w:fill="FFFFFF"/>
        <w:spacing w:after="0" w:line="240" w:lineRule="auto"/>
        <w:rPr>
          <w:rFonts w:eastAsia="Times New Roman" w:cstheme="minorHAnsi"/>
          <w:color w:val="000000"/>
          <w:lang w:val="en-GB" w:eastAsia="en-BE"/>
        </w:rPr>
      </w:pPr>
    </w:p>
    <w:p w14:paraId="5525EF41" w14:textId="6486CEBF" w:rsidR="00A60C7F" w:rsidRDefault="00A60C7F" w:rsidP="00A81792">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object w:dxaOrig="1540" w:dyaOrig="996" w14:anchorId="22B67345">
          <v:shape id="_x0000_i1035" type="#_x0000_t75" style="width:77.25pt;height:49.5pt" o:ole="">
            <v:imagedata r:id="rId29" o:title=""/>
          </v:shape>
          <o:OLEObject Type="Embed" ProgID="Acrobat.Document.DC" ShapeID="_x0000_i1035" DrawAspect="Icon" ObjectID="_1727699453" r:id="rId30"/>
        </w:object>
      </w:r>
    </w:p>
    <w:p w14:paraId="5C9F27A3" w14:textId="77777777" w:rsidR="00A60C7F" w:rsidRPr="00A81792" w:rsidRDefault="00A60C7F" w:rsidP="00A81792">
      <w:pPr>
        <w:shd w:val="clear" w:color="auto" w:fill="FFFFFF"/>
        <w:spacing w:after="0" w:line="240" w:lineRule="auto"/>
        <w:rPr>
          <w:rFonts w:eastAsia="Times New Roman" w:cstheme="minorHAnsi"/>
          <w:color w:val="000000"/>
          <w:lang w:eastAsia="en-BE"/>
        </w:rPr>
      </w:pPr>
    </w:p>
    <w:p w14:paraId="06CD1921" w14:textId="7510E17A" w:rsidR="00A81792" w:rsidRDefault="00A81792" w:rsidP="00A81792">
      <w:pPr>
        <w:shd w:val="clear" w:color="auto" w:fill="FFFFFF"/>
        <w:spacing w:after="0" w:line="240" w:lineRule="auto"/>
        <w:rPr>
          <w:rFonts w:eastAsia="Times New Roman" w:cstheme="minorHAnsi"/>
          <w:color w:val="000000"/>
          <w:lang w:val="en-GB" w:eastAsia="en-BE"/>
        </w:rPr>
      </w:pPr>
      <w:r w:rsidRPr="00A81792">
        <w:rPr>
          <w:rFonts w:eastAsia="Times New Roman" w:cstheme="minorHAnsi"/>
          <w:color w:val="000000"/>
          <w:lang w:eastAsia="en-BE"/>
        </w:rPr>
        <w:t xml:space="preserve">- Consultation 30.09.2018 </w:t>
      </w:r>
      <w:r w:rsidR="00A60C7F">
        <w:rPr>
          <w:rFonts w:eastAsia="Times New Roman" w:cstheme="minorHAnsi"/>
          <w:color w:val="000000"/>
          <w:lang w:eastAsia="en-BE"/>
        </w:rPr>
        <w:t>–</w:t>
      </w:r>
      <w:r w:rsidR="00A60C7F">
        <w:rPr>
          <w:rFonts w:eastAsia="Times New Roman" w:cstheme="minorHAnsi"/>
          <w:color w:val="000000"/>
          <w:lang w:val="en-GB" w:eastAsia="en-BE"/>
        </w:rPr>
        <w:t xml:space="preserve"> comment sheet </w:t>
      </w:r>
    </w:p>
    <w:p w14:paraId="23A6F052" w14:textId="34D65DD6" w:rsidR="00A60C7F" w:rsidRDefault="00A60C7F" w:rsidP="00A81792">
      <w:pPr>
        <w:shd w:val="clear" w:color="auto" w:fill="FFFFFF"/>
        <w:spacing w:after="0" w:line="240" w:lineRule="auto"/>
        <w:rPr>
          <w:rFonts w:eastAsia="Times New Roman" w:cstheme="minorHAnsi"/>
          <w:color w:val="000000"/>
          <w:lang w:val="en-GB" w:eastAsia="en-BE"/>
        </w:rPr>
      </w:pPr>
    </w:p>
    <w:p w14:paraId="1EDAA5BF" w14:textId="7538D726" w:rsidR="00A60C7F" w:rsidRDefault="00340314" w:rsidP="00A81792">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object w:dxaOrig="1540" w:dyaOrig="996" w14:anchorId="4EAA2949">
          <v:shape id="_x0000_i1038" type="#_x0000_t75" style="width:77.25pt;height:49.5pt" o:ole="">
            <v:imagedata r:id="rId31" o:title=""/>
          </v:shape>
          <o:OLEObject Type="Embed" ProgID="Excel.Sheet.12" ShapeID="_x0000_i1038" DrawAspect="Icon" ObjectID="_1727699454" r:id="rId32"/>
        </w:object>
      </w:r>
    </w:p>
    <w:p w14:paraId="782EC206" w14:textId="77777777" w:rsidR="00A60C7F" w:rsidRPr="00A81792" w:rsidRDefault="00A60C7F" w:rsidP="00A81792">
      <w:pPr>
        <w:shd w:val="clear" w:color="auto" w:fill="FFFFFF"/>
        <w:spacing w:after="0" w:line="240" w:lineRule="auto"/>
        <w:rPr>
          <w:rFonts w:eastAsia="Times New Roman" w:cstheme="minorHAnsi"/>
          <w:color w:val="000000"/>
          <w:lang w:eastAsia="en-BE"/>
        </w:rPr>
      </w:pPr>
    </w:p>
    <w:p w14:paraId="0549B513" w14:textId="321E3DA0" w:rsid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w:t>
      </w:r>
      <w:r w:rsidR="00340314" w:rsidRPr="00340314">
        <w:rPr>
          <w:rFonts w:eastAsia="Times New Roman" w:cstheme="minorHAnsi"/>
          <w:color w:val="000000"/>
          <w:lang w:val="fr-BE" w:eastAsia="en-BE"/>
        </w:rPr>
        <w:t xml:space="preserve"> </w:t>
      </w:r>
      <w:r w:rsidR="00340314">
        <w:rPr>
          <w:rFonts w:eastAsia="Times New Roman" w:cstheme="minorHAnsi"/>
          <w:color w:val="000000"/>
          <w:lang w:val="fr-BE" w:eastAsia="en-BE"/>
        </w:rPr>
        <w:t xml:space="preserve">C10/11 – LV1 - </w:t>
      </w:r>
      <w:r w:rsidRPr="00A81792">
        <w:rPr>
          <w:rFonts w:eastAsia="Times New Roman" w:cstheme="minorHAnsi"/>
          <w:color w:val="000000"/>
          <w:lang w:eastAsia="en-BE"/>
        </w:rPr>
        <w:t>installation avec une puissance </w:t>
      </w:r>
      <w:r w:rsidRPr="00A81792">
        <w:rPr>
          <w:rFonts w:eastAsia="Times New Roman" w:cstheme="minorHAnsi"/>
          <w:color w:val="000000"/>
          <w:u w:val="single"/>
          <w:lang w:eastAsia="en-BE"/>
        </w:rPr>
        <w:t>&lt;</w:t>
      </w:r>
      <w:r w:rsidRPr="00A81792">
        <w:rPr>
          <w:rFonts w:eastAsia="Times New Roman" w:cstheme="minorHAnsi"/>
          <w:color w:val="000000"/>
          <w:lang w:eastAsia="en-BE"/>
        </w:rPr>
        <w:t> 10 kVA, raccordées au réseau de distribution BT ou HT</w:t>
      </w:r>
    </w:p>
    <w:p w14:paraId="4D2F00DC" w14:textId="59207569" w:rsidR="00340314" w:rsidRDefault="00340314"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4D45164F">
          <v:shape id="_x0000_i1039" type="#_x0000_t75" style="width:77.25pt;height:49.5pt" o:ole="">
            <v:imagedata r:id="rId33" o:title=""/>
          </v:shape>
          <o:OLEObject Type="Embed" ProgID="Acrobat.Document.DC" ShapeID="_x0000_i1039" DrawAspect="Icon" ObjectID="_1727699455" r:id="rId34"/>
        </w:object>
      </w:r>
    </w:p>
    <w:p w14:paraId="16120820" w14:textId="77777777" w:rsidR="00340314" w:rsidRPr="00A81792" w:rsidRDefault="00340314" w:rsidP="00A81792">
      <w:pPr>
        <w:shd w:val="clear" w:color="auto" w:fill="FFFFFF"/>
        <w:spacing w:after="0" w:line="240" w:lineRule="auto"/>
        <w:rPr>
          <w:rFonts w:eastAsia="Times New Roman" w:cstheme="minorHAnsi"/>
          <w:color w:val="000000"/>
          <w:lang w:eastAsia="en-BE"/>
        </w:rPr>
      </w:pPr>
    </w:p>
    <w:p w14:paraId="77B44236" w14:textId="2468C620" w:rsid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r w:rsidR="00340314" w:rsidRPr="00340314">
        <w:rPr>
          <w:rFonts w:eastAsia="Times New Roman" w:cstheme="minorHAnsi"/>
          <w:color w:val="000000"/>
          <w:lang w:val="fr-BE" w:eastAsia="en-BE"/>
        </w:rPr>
        <w:t>C1</w:t>
      </w:r>
      <w:r w:rsidR="00340314">
        <w:rPr>
          <w:rFonts w:eastAsia="Times New Roman" w:cstheme="minorHAnsi"/>
          <w:color w:val="000000"/>
          <w:lang w:val="fr-BE" w:eastAsia="en-BE"/>
        </w:rPr>
        <w:t xml:space="preserve">0/11 – LV2 - </w:t>
      </w:r>
      <w:r w:rsidRPr="00A81792">
        <w:rPr>
          <w:rFonts w:eastAsia="Times New Roman" w:cstheme="minorHAnsi"/>
          <w:color w:val="000000"/>
          <w:lang w:eastAsia="en-BE"/>
        </w:rPr>
        <w:t>installation avec une puissance &gt; 10 kVA, raccordées au réseau de distribution BT</w:t>
      </w:r>
    </w:p>
    <w:p w14:paraId="62857903" w14:textId="35805B8E" w:rsidR="00340314" w:rsidRDefault="00340314" w:rsidP="00A81792">
      <w:pPr>
        <w:shd w:val="clear" w:color="auto" w:fill="FFFFFF"/>
        <w:spacing w:after="0" w:line="240" w:lineRule="auto"/>
        <w:rPr>
          <w:rFonts w:eastAsia="Times New Roman" w:cstheme="minorHAnsi"/>
          <w:color w:val="000000"/>
          <w:lang w:eastAsia="en-BE"/>
        </w:rPr>
      </w:pPr>
    </w:p>
    <w:p w14:paraId="18452CE8" w14:textId="75A7579C" w:rsidR="00340314" w:rsidRDefault="00340314"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2FD8F07D">
          <v:shape id="_x0000_i1040" type="#_x0000_t75" style="width:77.25pt;height:49.5pt" o:ole="">
            <v:imagedata r:id="rId35" o:title=""/>
          </v:shape>
          <o:OLEObject Type="Embed" ProgID="Acrobat.Document.DC" ShapeID="_x0000_i1040" DrawAspect="Icon" ObjectID="_1727699456" r:id="rId36"/>
        </w:object>
      </w:r>
    </w:p>
    <w:p w14:paraId="7C4D9A97" w14:textId="77777777" w:rsidR="00340314" w:rsidRPr="00A81792" w:rsidRDefault="00340314" w:rsidP="00A81792">
      <w:pPr>
        <w:shd w:val="clear" w:color="auto" w:fill="FFFFFF"/>
        <w:spacing w:after="0" w:line="240" w:lineRule="auto"/>
        <w:rPr>
          <w:rFonts w:eastAsia="Times New Roman" w:cstheme="minorHAnsi"/>
          <w:color w:val="000000"/>
          <w:lang w:eastAsia="en-BE"/>
        </w:rPr>
      </w:pPr>
    </w:p>
    <w:p w14:paraId="595D072E" w14:textId="20A5F8BA" w:rsid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r w:rsidR="00340314" w:rsidRPr="00340314">
        <w:rPr>
          <w:rFonts w:eastAsia="Times New Roman" w:cstheme="minorHAnsi"/>
          <w:color w:val="000000"/>
          <w:lang w:val="fr-BE" w:eastAsia="en-BE"/>
        </w:rPr>
        <w:t>C1</w:t>
      </w:r>
      <w:r w:rsidR="00340314">
        <w:rPr>
          <w:rFonts w:eastAsia="Times New Roman" w:cstheme="minorHAnsi"/>
          <w:color w:val="000000"/>
          <w:lang w:val="fr-BE" w:eastAsia="en-BE"/>
        </w:rPr>
        <w:t xml:space="preserve">0/11 – MV1 - </w:t>
      </w:r>
      <w:r w:rsidRPr="00A81792">
        <w:rPr>
          <w:rFonts w:eastAsia="Times New Roman" w:cstheme="minorHAnsi"/>
          <w:color w:val="000000"/>
          <w:lang w:eastAsia="en-BE"/>
        </w:rPr>
        <w:t>installation avec une puissance &lt; 25 MW, raccordées au réseau de distribution HT</w:t>
      </w:r>
    </w:p>
    <w:p w14:paraId="1A43B098" w14:textId="361421D7" w:rsidR="00340314" w:rsidRDefault="00340314" w:rsidP="00A81792">
      <w:pPr>
        <w:shd w:val="clear" w:color="auto" w:fill="FFFFFF"/>
        <w:spacing w:after="0" w:line="240" w:lineRule="auto"/>
        <w:rPr>
          <w:rFonts w:eastAsia="Times New Roman" w:cstheme="minorHAnsi"/>
          <w:color w:val="000000"/>
          <w:lang w:eastAsia="en-BE"/>
        </w:rPr>
      </w:pPr>
    </w:p>
    <w:p w14:paraId="3D6308CD" w14:textId="520B8B69" w:rsidR="00340314" w:rsidRDefault="00340314"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1FF01B21">
          <v:shape id="_x0000_i1041" type="#_x0000_t75" style="width:77.25pt;height:49.5pt" o:ole="">
            <v:imagedata r:id="rId37" o:title=""/>
          </v:shape>
          <o:OLEObject Type="Embed" ProgID="Acrobat.Document.DC" ShapeID="_x0000_i1041" DrawAspect="Icon" ObjectID="_1727699457" r:id="rId38"/>
        </w:object>
      </w:r>
    </w:p>
    <w:p w14:paraId="248C5135" w14:textId="77777777" w:rsidR="00340314" w:rsidRPr="00A81792" w:rsidRDefault="00340314" w:rsidP="00A81792">
      <w:pPr>
        <w:shd w:val="clear" w:color="auto" w:fill="FFFFFF"/>
        <w:spacing w:after="0" w:line="240" w:lineRule="auto"/>
        <w:rPr>
          <w:rFonts w:eastAsia="Times New Roman" w:cstheme="minorHAnsi"/>
          <w:color w:val="000000"/>
          <w:lang w:eastAsia="en-BE"/>
        </w:rPr>
      </w:pPr>
    </w:p>
    <w:p w14:paraId="60E94966" w14:textId="6E28479A" w:rsidR="00A81792" w:rsidRDefault="00A81792" w:rsidP="00A81792">
      <w:pPr>
        <w:shd w:val="clear" w:color="auto" w:fill="FFFFFF"/>
        <w:spacing w:after="0" w:line="240" w:lineRule="auto"/>
        <w:rPr>
          <w:rFonts w:eastAsia="Times New Roman" w:cstheme="minorHAnsi"/>
          <w:color w:val="000000"/>
          <w:lang w:val="fr-BE" w:eastAsia="en-BE"/>
        </w:rPr>
      </w:pPr>
      <w:r w:rsidRPr="00A81792">
        <w:rPr>
          <w:rFonts w:eastAsia="Times New Roman" w:cstheme="minorHAnsi"/>
          <w:color w:val="000000"/>
          <w:lang w:eastAsia="en-BE"/>
        </w:rPr>
        <w:t>- C10/11 - LV1, LV2, MV1:</w:t>
      </w:r>
      <w:r w:rsidR="00340314" w:rsidRPr="00340314">
        <w:rPr>
          <w:rFonts w:eastAsia="Times New Roman" w:cstheme="minorHAnsi"/>
          <w:color w:val="000000"/>
          <w:lang w:val="fr-BE" w:eastAsia="en-BE"/>
        </w:rPr>
        <w:t xml:space="preserve"> Erra</w:t>
      </w:r>
      <w:r w:rsidR="00340314">
        <w:rPr>
          <w:rFonts w:eastAsia="Times New Roman" w:cstheme="minorHAnsi"/>
          <w:color w:val="000000"/>
          <w:lang w:val="fr-BE" w:eastAsia="en-BE"/>
        </w:rPr>
        <w:t>tum figure D.7.1.</w:t>
      </w:r>
    </w:p>
    <w:p w14:paraId="1A4FDF9A" w14:textId="6C07DC24" w:rsidR="00340314" w:rsidRDefault="00340314" w:rsidP="00A81792">
      <w:pPr>
        <w:shd w:val="clear" w:color="auto" w:fill="FFFFFF"/>
        <w:spacing w:after="0" w:line="240" w:lineRule="auto"/>
        <w:rPr>
          <w:rFonts w:eastAsia="Times New Roman" w:cstheme="minorHAnsi"/>
          <w:color w:val="000000"/>
          <w:lang w:val="fr-BE" w:eastAsia="en-BE"/>
        </w:rPr>
      </w:pPr>
    </w:p>
    <w:p w14:paraId="0495369C" w14:textId="413C456A" w:rsidR="00340314" w:rsidRDefault="00340314" w:rsidP="00A81792">
      <w:pPr>
        <w:shd w:val="clear" w:color="auto" w:fill="FFFFFF"/>
        <w:spacing w:after="0" w:line="240" w:lineRule="auto"/>
        <w:rPr>
          <w:rFonts w:eastAsia="Times New Roman" w:cstheme="minorHAnsi"/>
          <w:color w:val="000000"/>
          <w:lang w:val="fr-BE" w:eastAsia="en-BE"/>
        </w:rPr>
      </w:pPr>
      <w:r>
        <w:rPr>
          <w:rFonts w:eastAsia="Times New Roman" w:cstheme="minorHAnsi"/>
          <w:color w:val="000000"/>
          <w:lang w:val="fr-BE" w:eastAsia="en-BE"/>
        </w:rPr>
        <w:object w:dxaOrig="1540" w:dyaOrig="996" w14:anchorId="403FD1B1">
          <v:shape id="_x0000_i1042" type="#_x0000_t75" style="width:77.25pt;height:49.5pt" o:ole="">
            <v:imagedata r:id="rId39" o:title=""/>
          </v:shape>
          <o:OLEObject Type="Embed" ProgID="Acrobat.Document.DC" ShapeID="_x0000_i1042" DrawAspect="Icon" ObjectID="_1727699458" r:id="rId40"/>
        </w:object>
      </w:r>
    </w:p>
    <w:p w14:paraId="474D2AED" w14:textId="76749272" w:rsidR="00340314" w:rsidRDefault="00340314" w:rsidP="00A81792">
      <w:pPr>
        <w:shd w:val="clear" w:color="auto" w:fill="FFFFFF"/>
        <w:spacing w:after="0" w:line="240" w:lineRule="auto"/>
        <w:rPr>
          <w:rFonts w:eastAsia="Times New Roman" w:cstheme="minorHAnsi"/>
          <w:color w:val="000000"/>
          <w:lang w:val="fr-BE" w:eastAsia="en-BE"/>
        </w:rPr>
      </w:pPr>
    </w:p>
    <w:p w14:paraId="71232323" w14:textId="77777777" w:rsidR="00340314" w:rsidRPr="00A81792" w:rsidRDefault="00340314" w:rsidP="00A81792">
      <w:pPr>
        <w:shd w:val="clear" w:color="auto" w:fill="FFFFFF"/>
        <w:spacing w:after="0" w:line="240" w:lineRule="auto"/>
        <w:rPr>
          <w:rFonts w:eastAsia="Times New Roman" w:cstheme="minorHAnsi"/>
          <w:color w:val="000000"/>
          <w:lang w:eastAsia="en-BE"/>
        </w:rPr>
      </w:pPr>
    </w:p>
    <w:p w14:paraId="70B1B827" w14:textId="6E6B16CC" w:rsid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r w:rsidR="006451C2" w:rsidRPr="006451C2">
        <w:rPr>
          <w:rFonts w:eastAsia="Times New Roman" w:cstheme="minorHAnsi"/>
          <w:color w:val="000000"/>
          <w:lang w:val="fr-BE" w:eastAsia="en-BE"/>
        </w:rPr>
        <w:t>Fe</w:t>
      </w:r>
      <w:r w:rsidR="006451C2">
        <w:rPr>
          <w:rFonts w:eastAsia="Times New Roman" w:cstheme="minorHAnsi"/>
          <w:color w:val="000000"/>
          <w:lang w:val="fr-BE" w:eastAsia="en-BE"/>
        </w:rPr>
        <w:t xml:space="preserve">edback </w:t>
      </w:r>
      <w:r w:rsidRPr="00A81792">
        <w:rPr>
          <w:rFonts w:eastAsia="Times New Roman" w:cstheme="minorHAnsi"/>
          <w:color w:val="000000"/>
          <w:lang w:eastAsia="en-BE"/>
        </w:rPr>
        <w:t>sur la consultation informelle du printemps 2017</w:t>
      </w:r>
    </w:p>
    <w:p w14:paraId="1D567125" w14:textId="77777777" w:rsidR="006451C2" w:rsidRDefault="006451C2" w:rsidP="00A81792">
      <w:pPr>
        <w:shd w:val="clear" w:color="auto" w:fill="FFFFFF"/>
        <w:spacing w:after="0" w:line="240" w:lineRule="auto"/>
        <w:rPr>
          <w:rFonts w:eastAsia="Times New Roman" w:cstheme="minorHAnsi"/>
          <w:color w:val="000000"/>
          <w:lang w:eastAsia="en-BE"/>
        </w:rPr>
      </w:pPr>
    </w:p>
    <w:p w14:paraId="48DDB860" w14:textId="45E07379" w:rsidR="006451C2" w:rsidRDefault="006451C2"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4EBAC6D7">
          <v:shape id="_x0000_i1043" type="#_x0000_t75" style="width:77.25pt;height:49.5pt" o:ole="">
            <v:imagedata r:id="rId41" o:title=""/>
          </v:shape>
          <o:OLEObject Type="Embed" ProgID="Acrobat.Document.DC" ShapeID="_x0000_i1043" DrawAspect="Icon" ObjectID="_1727699459" r:id="rId42"/>
        </w:object>
      </w:r>
    </w:p>
    <w:p w14:paraId="2E05009A" w14:textId="77777777" w:rsidR="006451C2" w:rsidRPr="00A81792" w:rsidRDefault="006451C2" w:rsidP="00A81792">
      <w:pPr>
        <w:shd w:val="clear" w:color="auto" w:fill="FFFFFF"/>
        <w:spacing w:after="0" w:line="240" w:lineRule="auto"/>
        <w:rPr>
          <w:rFonts w:eastAsia="Times New Roman" w:cstheme="minorHAnsi"/>
          <w:color w:val="000000"/>
          <w:lang w:eastAsia="en-BE"/>
        </w:rPr>
      </w:pPr>
    </w:p>
    <w:p w14:paraId="6CF291CC" w14:textId="19F6C0D6"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r w:rsidR="006451C2" w:rsidRPr="006451C2">
        <w:rPr>
          <w:rFonts w:eastAsia="Times New Roman" w:cstheme="minorHAnsi"/>
          <w:color w:val="000000"/>
          <w:lang w:val="fr-BE" w:eastAsia="en-BE"/>
        </w:rPr>
        <w:t>Pr</w:t>
      </w:r>
      <w:r w:rsidR="006451C2">
        <w:rPr>
          <w:rFonts w:eastAsia="Times New Roman" w:cstheme="minorHAnsi"/>
          <w:color w:val="000000"/>
          <w:lang w:val="fr-BE" w:eastAsia="en-BE"/>
        </w:rPr>
        <w:t xml:space="preserve">ésentation </w:t>
      </w:r>
      <w:r w:rsidRPr="00A81792">
        <w:rPr>
          <w:rFonts w:eastAsia="Times New Roman" w:cstheme="minorHAnsi"/>
          <w:color w:val="000000"/>
          <w:lang w:eastAsia="en-BE"/>
        </w:rPr>
        <w:t>du workshop en printemps 2017</w:t>
      </w:r>
    </w:p>
    <w:p w14:paraId="04467E1F" w14:textId="77777777" w:rsidR="00E47AE0" w:rsidRDefault="00E47AE0" w:rsidP="00A81792">
      <w:pPr>
        <w:shd w:val="clear" w:color="auto" w:fill="FFFFFF"/>
        <w:spacing w:after="0" w:line="240" w:lineRule="auto"/>
        <w:rPr>
          <w:rFonts w:eastAsia="Times New Roman" w:cstheme="minorHAnsi"/>
          <w:color w:val="000000"/>
          <w:lang w:eastAsia="en-BE"/>
        </w:rPr>
      </w:pPr>
    </w:p>
    <w:p w14:paraId="30D03306" w14:textId="6E227913" w:rsidR="00A81792" w:rsidRDefault="00E47AE0"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3B8BB4B4">
          <v:shape id="_x0000_i1044" type="#_x0000_t75" style="width:77.25pt;height:49.5pt" o:ole="">
            <v:imagedata r:id="rId43" o:title=""/>
          </v:shape>
          <o:OLEObject Type="Embed" ProgID="Acrobat.Document.DC" ShapeID="_x0000_i1044" DrawAspect="Icon" ObjectID="_1727699460" r:id="rId44"/>
        </w:object>
      </w:r>
      <w:r w:rsidR="00A81792" w:rsidRPr="00A81792">
        <w:rPr>
          <w:rFonts w:eastAsia="Times New Roman" w:cstheme="minorHAnsi"/>
          <w:color w:val="000000"/>
          <w:lang w:eastAsia="en-BE"/>
        </w:rPr>
        <w:t> </w:t>
      </w:r>
    </w:p>
    <w:p w14:paraId="717D5FB3" w14:textId="77777777" w:rsidR="006451C2" w:rsidRPr="00A81792" w:rsidRDefault="006451C2" w:rsidP="00A81792">
      <w:pPr>
        <w:shd w:val="clear" w:color="auto" w:fill="FFFFFF"/>
        <w:spacing w:after="0" w:line="240" w:lineRule="auto"/>
        <w:rPr>
          <w:rFonts w:eastAsia="Times New Roman" w:cstheme="minorHAnsi"/>
          <w:color w:val="000000"/>
          <w:lang w:eastAsia="en-BE"/>
        </w:rPr>
      </w:pPr>
    </w:p>
    <w:p w14:paraId="3E424705"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0FAB5C7E"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b/>
          <w:bCs/>
          <w:color w:val="000000"/>
          <w:u w:val="single"/>
          <w:lang w:eastAsia="en-BE"/>
        </w:rPr>
        <w:t>TEXTES SOUMIS POUR APPROBATION AUX REGULATEURS LE 17/12/2018</w:t>
      </w:r>
    </w:p>
    <w:p w14:paraId="3C0800CD"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1A1386B3"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b/>
          <w:bCs/>
          <w:i/>
          <w:iCs/>
          <w:color w:val="000000"/>
          <w:u w:val="single"/>
          <w:lang w:eastAsia="en-BE"/>
        </w:rPr>
        <w:t>1.1. Intégration du feedback des stakeholders de la consultation publique</w:t>
      </w:r>
    </w:p>
    <w:p w14:paraId="7A234CC7"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374560A2"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Après une première consultation informelle et un workshop au printemps de 2017, Synergrid a organisé une deuxième consultation formelle des stateholders (20/07 - 30/09/2018) sur les textes adaptés, également supporté par un workshop (11/09/2018) pour les stakeholders pendant que la consultation était en cours.</w:t>
      </w:r>
    </w:p>
    <w:p w14:paraId="7B9907E1"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Toutes les remarques reçues ont été analysées par Synergrid, et les textes ont été adaptés tenant compte des souhaits et des remarques des stakeholders dans la mesure du possible.   Vous en trouverez le résultat dans le fichier excel N202_v18.2 ci-dessous.   Synergrid a reçu 295 remarques de 17 fabricants et/ou organisations défférents.</w:t>
      </w:r>
    </w:p>
    <w:p w14:paraId="38D04B8F"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29EF7A80"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b/>
          <w:bCs/>
          <w:i/>
          <w:iCs/>
          <w:color w:val="000000"/>
          <w:u w:val="single"/>
          <w:lang w:eastAsia="en-BE"/>
        </w:rPr>
        <w:t>1.2. Intégration du feedback intermédiaire de Forbeg sur GR RfG</w:t>
      </w:r>
    </w:p>
    <w:p w14:paraId="633B5A43"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7702AD67"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Synergrid a reçu le feedback commun des régulateurs régionaux sur la proposition introduite par Synergrid des exigences générales du code de réseau européen sur les exigences applicables au raccordement au réseau des installations de production d'électricité ("General requirements", en bref "GR RfG", et a pris note de leur non-approbation par les 3 régulateurs.</w:t>
      </w:r>
    </w:p>
    <w:p w14:paraId="3CC34C4B"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Actuellement, Elia et les GRD travaillent sur une révision des GR RfG qui sera soumise aux régulateurs régionaux vers mi-février 2019.  Néanmoins, la plupart des remarques des régulateurs sur la proposition de GR RfG ont déjà été traitées et reprises proactivement dans la présente version du texte du C10/11.</w:t>
      </w:r>
    </w:p>
    <w:p w14:paraId="2B52A719"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1CE1395C"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b/>
          <w:bCs/>
          <w:i/>
          <w:iCs/>
          <w:color w:val="000000"/>
          <w:u w:val="single"/>
          <w:lang w:eastAsia="en-BE"/>
        </w:rPr>
        <w:t>1.3. Points d'attention particuliers</w:t>
      </w:r>
    </w:p>
    <w:p w14:paraId="076238A5"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5E23CA96"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i/>
          <w:iCs/>
          <w:color w:val="000000"/>
          <w:u w:val="single"/>
          <w:lang w:eastAsia="en-BE"/>
        </w:rPr>
        <w:t>Entrée en vigueur et périodes de transition au chapitre 2</w:t>
      </w:r>
    </w:p>
    <w:p w14:paraId="1E1FC29F"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Le chapitre 2 propose une approche modifiée qui d'une part intègre la décision actuelle* de la CWaPE et la proposition dans le projet du RTDE de la VREG** concernant les installations nouvelles / existantes, et d'autre part respecte le plus possible l'inquiétude des fabricants sur le temps nécessaire pour adapter aussi bien leurs produits que les rapports d'essais normalisés nécessaires, à partir du moment où les nouvelles exigences de C10/11 seront publiées et donc connues:</w:t>
      </w:r>
    </w:p>
    <w:p w14:paraId="437A1757"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 Une période de transition complémentaire est prévue uniquement pour ces caractéristiques qui sont nouvelles par rapport à la version actuelle du C10/11, qui ne sont pas obligées par le code réseau RfG, et qui ont un impact possible sur la conception de construction des unités de production décentralisées.</w:t>
      </w:r>
    </w:p>
    <w:p w14:paraId="3DDE4CAE"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 Etant donné que les pays environnants prévoient possiblement un effet de goulot chez les laboratoires reconnues et les instances de certification responsables pour l'exécution des essais normalisés et l'édition des certificats au moment où le code de réseau RfG entrera en vigueur le 27/04/2019, une période de transition complémentaire est proposée pour la fourniture de ces preuves de conformité, sans préjudice à l'obligation d'appliquer les exigences techniques sous-jacentes. </w:t>
      </w:r>
    </w:p>
    <w:p w14:paraId="14309484"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26BE559C"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i/>
          <w:iCs/>
          <w:color w:val="000000"/>
          <w:u w:val="single"/>
          <w:lang w:eastAsia="en-BE"/>
        </w:rPr>
        <w:t>Structure du document</w:t>
      </w:r>
    </w:p>
    <w:p w14:paraId="6EE70A5A"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Afin de garantir que la numérotation et le contenu des paragraphes soient égaux dans les 3 parties du C10/11, l'ordre des paragraphes des chapitres 7 et 8 a été adapté sans toucher à leur contenu. Par exemple le paragraphe "mise à terre" au chapitre 7:</w:t>
      </w:r>
    </w:p>
    <w:p w14:paraId="3084FFE1"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 Ancien texte: §7.6 en LV1, §7.8 en LV2 - §7.4 en MV1</w:t>
      </w:r>
    </w:p>
    <w:p w14:paraId="795924D7"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 Nouveau texte: §7.4 en LV1, LV2 et MV1</w:t>
      </w:r>
    </w:p>
    <w:p w14:paraId="6BE73E98"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lastRenderedPageBreak/>
        <w:t>Une adaptation de la structure sans impact sur le contenu sera éventuellement encore prévue dans d'autres chapitres. </w:t>
      </w:r>
    </w:p>
    <w:p w14:paraId="21593C0A"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776117FB"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b/>
          <w:bCs/>
          <w:i/>
          <w:iCs/>
          <w:color w:val="000000"/>
          <w:u w:val="single"/>
          <w:lang w:eastAsia="en-BE"/>
        </w:rPr>
        <w:t>1.4  Explication des documents C10/11 introduits pour approbation par les régulateurs</w:t>
      </w:r>
    </w:p>
    <w:p w14:paraId="62E1FBE8"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1289D9B6"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Ci-dessous vous trouverez les textes séparés pour LV1, LV2 et MV1 en néerlandais, en français et en anglais.</w:t>
      </w:r>
    </w:p>
    <w:p w14:paraId="4D71DA35"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les versions en pdf contiennent les textes finaux</w:t>
      </w:r>
    </w:p>
    <w:p w14:paraId="23CCFAD9"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les versions en word contiennent également les modifications tracées par rapport aux textes tels qu'ils ont été soumis pour consultation au stakholders le 20/07/2018.</w:t>
      </w:r>
    </w:p>
    <w:p w14:paraId="09C01746"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29499400"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b/>
          <w:bCs/>
          <w:i/>
          <w:iCs/>
          <w:color w:val="000000"/>
          <w:u w:val="single"/>
          <w:lang w:eastAsia="en-BE"/>
        </w:rPr>
        <w:t>1.5. Explication du fichier de remarques</w:t>
      </w:r>
    </w:p>
    <w:p w14:paraId="06BF86FD"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7CAA5A38"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Le fichier de remarques N202_v18.2 contient toutes les remarques reçues des stakeholders basés sur les numéros de ligne des 9 documents séparés en pdf (voir colonne D) qui ont été soumis pour consultation le 20/07/2018.   Afin de vous permettre d'évaluer les remarques des stakeholders, vous trouverez ci-dessus également les textes de référence.</w:t>
      </w:r>
    </w:p>
    <w:p w14:paraId="2E540D08"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Le fichier N202_v18.2 contient dans les colonnes J à M la réaction de Synergrid à chaque remarque reçue, en néerlandais, en français et en anglais.</w:t>
      </w:r>
    </w:p>
    <w:p w14:paraId="6984BAF4"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240514AF"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b/>
          <w:bCs/>
          <w:i/>
          <w:iCs/>
          <w:color w:val="000000"/>
          <w:u w:val="single"/>
          <w:lang w:eastAsia="en-BE"/>
        </w:rPr>
        <w:t>1.6 Etappes suivantes</w:t>
      </w:r>
    </w:p>
    <w:p w14:paraId="71F74295"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35C23322"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Le 17/12/2018, la version ci-dessous de la prescription C10/11 a été transmise par Synergrid aurpès des 3 régulateurs régionaux.  Actuellement, un dialogue est en cours entre ceux-ci et Synergrid, afin de discuter de cette version et identifier les points qui doivent encore être amendés.  Lorsque ce dialogue aura abouti, Synergrid soumettra formellement aux régulateurs une version adaptée de la prescription C10/11, pour approbation.   L'objectif est de publier la nouvelle édition de la prescription C10/11, approuvée par les régulateurs, avant l'été 2019.</w:t>
      </w:r>
    </w:p>
    <w:p w14:paraId="7630737E"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3BCBA84D"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0F0471CF"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Cfr la décision de CWaPE dd 25.10.2018 "décision relative aux installations existantes au sens des codes de réseau européens" portant la référence "DECISION CD-18j25-CWaPE-0233"</w:t>
      </w:r>
    </w:p>
    <w:p w14:paraId="388ED1E4"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Cfr Art 2.2.51 §3 dans le projet de texte de la VREG pour la révision du TRDE en CONS-2018-06</w:t>
      </w:r>
    </w:p>
    <w:p w14:paraId="5A16DA70"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39C6E6E2"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1E945108"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i/>
          <w:iCs/>
          <w:color w:val="000000"/>
          <w:u w:val="single"/>
          <w:lang w:eastAsia="en-BE"/>
        </w:rPr>
        <w:t>Documents</w:t>
      </w:r>
    </w:p>
    <w:p w14:paraId="3AF56D15"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248ABEB4" w14:textId="77777777" w:rsidR="00C07A18" w:rsidRDefault="00A81792" w:rsidP="00A81792">
      <w:pPr>
        <w:shd w:val="clear" w:color="auto" w:fill="FFFFFF"/>
        <w:spacing w:after="0" w:line="240" w:lineRule="auto"/>
        <w:rPr>
          <w:rFonts w:eastAsia="Times New Roman" w:cstheme="minorHAnsi"/>
          <w:color w:val="000000"/>
          <w:lang w:val="fr-BE" w:eastAsia="en-BE"/>
        </w:rPr>
      </w:pPr>
      <w:r w:rsidRPr="00A81792">
        <w:rPr>
          <w:rFonts w:eastAsia="Times New Roman" w:cstheme="minorHAnsi"/>
          <w:color w:val="000000"/>
          <w:lang w:eastAsia="en-BE"/>
        </w:rPr>
        <w:t>- </w:t>
      </w:r>
      <w:r w:rsidR="00E47AE0" w:rsidRPr="00E47AE0">
        <w:rPr>
          <w:rFonts w:eastAsia="Times New Roman" w:cstheme="minorHAnsi"/>
          <w:color w:val="000000"/>
          <w:lang w:val="fr-BE" w:eastAsia="en-BE"/>
        </w:rPr>
        <w:t xml:space="preserve"> </w:t>
      </w:r>
      <w:r w:rsidR="00E47AE0">
        <w:rPr>
          <w:rFonts w:eastAsia="Times New Roman" w:cstheme="minorHAnsi"/>
          <w:color w:val="000000"/>
          <w:lang w:val="fr-BE" w:eastAsia="en-BE"/>
        </w:rPr>
        <w:t>Fichier des remarques N202</w:t>
      </w:r>
    </w:p>
    <w:p w14:paraId="3DEFF956" w14:textId="5EED15DD" w:rsidR="00C07A18" w:rsidRDefault="00C07A18" w:rsidP="00A81792">
      <w:pPr>
        <w:shd w:val="clear" w:color="auto" w:fill="FFFFFF"/>
        <w:spacing w:after="0" w:line="240" w:lineRule="auto"/>
        <w:rPr>
          <w:rFonts w:eastAsia="Times New Roman" w:cstheme="minorHAnsi"/>
          <w:color w:val="000000"/>
          <w:lang w:val="fr-BE" w:eastAsia="en-BE"/>
        </w:rPr>
      </w:pPr>
    </w:p>
    <w:p w14:paraId="486CB17A" w14:textId="2599CDD8" w:rsidR="00C07A18" w:rsidRDefault="00C07A18" w:rsidP="00A81792">
      <w:pPr>
        <w:shd w:val="clear" w:color="auto" w:fill="FFFFFF"/>
        <w:spacing w:after="0" w:line="240" w:lineRule="auto"/>
        <w:rPr>
          <w:rFonts w:eastAsia="Times New Roman" w:cstheme="minorHAnsi"/>
          <w:color w:val="000000"/>
          <w:lang w:val="fr-BE" w:eastAsia="en-BE"/>
        </w:rPr>
      </w:pPr>
      <w:r>
        <w:rPr>
          <w:rFonts w:eastAsia="Times New Roman" w:cstheme="minorHAnsi"/>
          <w:color w:val="000000"/>
          <w:lang w:val="fr-BE" w:eastAsia="en-BE"/>
        </w:rPr>
        <w:object w:dxaOrig="1540" w:dyaOrig="996" w14:anchorId="187AAFD0">
          <v:shape id="_x0000_i1045" type="#_x0000_t75" style="width:77.25pt;height:49.5pt" o:ole="">
            <v:imagedata r:id="rId45" o:title=""/>
          </v:shape>
          <o:OLEObject Type="Embed" ProgID="Excel.Sheet.12" ShapeID="_x0000_i1045" DrawAspect="Icon" ObjectID="_1727699461" r:id="rId46"/>
        </w:object>
      </w:r>
    </w:p>
    <w:p w14:paraId="1F783F52" w14:textId="3A3D3946"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18AB09ED" w14:textId="77777777" w:rsidR="00945EBC"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C10/11 - LV1 - FR:</w:t>
      </w:r>
    </w:p>
    <w:p w14:paraId="008050E7" w14:textId="32714485" w:rsidR="00945EBC" w:rsidRDefault="00945EBC" w:rsidP="00A81792">
      <w:pPr>
        <w:shd w:val="clear" w:color="auto" w:fill="FFFFFF"/>
        <w:spacing w:after="0" w:line="240" w:lineRule="auto"/>
        <w:rPr>
          <w:rFonts w:eastAsia="Times New Roman" w:cstheme="minorHAnsi"/>
          <w:color w:val="000000"/>
          <w:lang w:eastAsia="en-BE"/>
        </w:rPr>
      </w:pPr>
    </w:p>
    <w:p w14:paraId="3E5E6F1E" w14:textId="318492BF" w:rsidR="00945EBC" w:rsidRDefault="00945EBC"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384BB97D">
          <v:shape id="_x0000_i1046" type="#_x0000_t75" style="width:77.25pt;height:49.5pt" o:ole="">
            <v:imagedata r:id="rId47" o:title=""/>
          </v:shape>
          <o:OLEObject Type="Embed" ProgID="Acrobat.Document.DC" ShapeID="_x0000_i1046" DrawAspect="Icon" ObjectID="_1727699462" r:id="rId48"/>
        </w:object>
      </w:r>
    </w:p>
    <w:p w14:paraId="45FE736A" w14:textId="77777777" w:rsidR="00945EBC" w:rsidRDefault="00945EBC" w:rsidP="00A81792">
      <w:pPr>
        <w:shd w:val="clear" w:color="auto" w:fill="FFFFFF"/>
        <w:spacing w:after="0" w:line="240" w:lineRule="auto"/>
        <w:rPr>
          <w:rFonts w:eastAsia="Times New Roman" w:cstheme="minorHAnsi"/>
          <w:color w:val="000000"/>
          <w:lang w:eastAsia="en-BE"/>
        </w:rPr>
      </w:pPr>
    </w:p>
    <w:p w14:paraId="14663ED1" w14:textId="339300F3" w:rsidR="00945EBC"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C10/11 - LV2 - FR: </w:t>
      </w:r>
    </w:p>
    <w:p w14:paraId="29984431" w14:textId="7FC30E38" w:rsidR="00945EBC" w:rsidRDefault="00945EBC" w:rsidP="00A81792">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790576DF">
          <v:shape id="_x0000_i1047" type="#_x0000_t75" style="width:77.25pt;height:49.5pt" o:ole="">
            <v:imagedata r:id="rId49" o:title=""/>
          </v:shape>
          <o:OLEObject Type="Embed" ProgID="Acrobat.Document.DC" ShapeID="_x0000_i1047" DrawAspect="Icon" ObjectID="_1727699463" r:id="rId50"/>
        </w:object>
      </w:r>
    </w:p>
    <w:p w14:paraId="10AB2951" w14:textId="77777777" w:rsidR="00945EBC" w:rsidRDefault="00945EBC" w:rsidP="00A81792">
      <w:pPr>
        <w:shd w:val="clear" w:color="auto" w:fill="FFFFFF"/>
        <w:spacing w:after="0" w:line="240" w:lineRule="auto"/>
        <w:rPr>
          <w:rFonts w:eastAsia="Times New Roman" w:cstheme="minorHAnsi"/>
          <w:color w:val="000000"/>
          <w:lang w:eastAsia="en-BE"/>
        </w:rPr>
      </w:pPr>
    </w:p>
    <w:p w14:paraId="5C91399D" w14:textId="6D5B6055" w:rsidR="00A81792" w:rsidRDefault="00A81792" w:rsidP="00945EBC">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xml:space="preserve">- C10/11 - MV1 </w:t>
      </w:r>
      <w:r w:rsidR="00945EBC">
        <w:rPr>
          <w:rFonts w:eastAsia="Times New Roman" w:cstheme="minorHAnsi"/>
          <w:color w:val="000000"/>
          <w:lang w:eastAsia="en-BE"/>
        </w:rPr>
        <w:t>–</w:t>
      </w:r>
      <w:r w:rsidRPr="00A81792">
        <w:rPr>
          <w:rFonts w:eastAsia="Times New Roman" w:cstheme="minorHAnsi"/>
          <w:color w:val="000000"/>
          <w:lang w:eastAsia="en-BE"/>
        </w:rPr>
        <w:t> FR</w:t>
      </w:r>
    </w:p>
    <w:p w14:paraId="53A70CE4" w14:textId="658B8960" w:rsidR="00945EBC" w:rsidRDefault="00945EBC" w:rsidP="00945EBC">
      <w:pPr>
        <w:shd w:val="clear" w:color="auto" w:fill="FFFFFF"/>
        <w:spacing w:after="0" w:line="240" w:lineRule="auto"/>
        <w:rPr>
          <w:rFonts w:eastAsia="Times New Roman" w:cstheme="minorHAnsi"/>
          <w:color w:val="000000"/>
          <w:lang w:eastAsia="en-BE"/>
        </w:rPr>
      </w:pPr>
    </w:p>
    <w:p w14:paraId="35220250" w14:textId="5D6D8952" w:rsidR="00945EBC" w:rsidRPr="00A81792" w:rsidRDefault="00945EBC" w:rsidP="00945EBC">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40" w:dyaOrig="996" w14:anchorId="4E39F9A3">
          <v:shape id="_x0000_i1048" type="#_x0000_t75" style="width:77.25pt;height:49.5pt" o:ole="">
            <v:imagedata r:id="rId51" o:title=""/>
          </v:shape>
          <o:OLEObject Type="Embed" ProgID="Acrobat.Document.DC" ShapeID="_x0000_i1048" DrawAspect="Icon" ObjectID="_1727699464" r:id="rId52"/>
        </w:object>
      </w:r>
    </w:p>
    <w:p w14:paraId="4A5C2755"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4C5DC5EA"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(20/12/2018)</w:t>
      </w:r>
    </w:p>
    <w:p w14:paraId="447E7A46" w14:textId="77777777" w:rsidR="00A81792" w:rsidRPr="00A81792" w:rsidRDefault="00A81792" w:rsidP="00A81792">
      <w:pPr>
        <w:shd w:val="clear" w:color="auto" w:fill="FFFFFF"/>
        <w:spacing w:after="0" w:line="240" w:lineRule="auto"/>
        <w:rPr>
          <w:rFonts w:eastAsia="Times New Roman" w:cstheme="minorHAnsi"/>
          <w:color w:val="000000"/>
          <w:lang w:eastAsia="en-BE"/>
        </w:rPr>
      </w:pPr>
      <w:r w:rsidRPr="00A81792">
        <w:rPr>
          <w:rFonts w:eastAsia="Times New Roman" w:cstheme="minorHAnsi"/>
          <w:color w:val="000000"/>
          <w:lang w:eastAsia="en-BE"/>
        </w:rPr>
        <w:t> </w:t>
      </w:r>
    </w:p>
    <w:p w14:paraId="325021F9" w14:textId="77777777" w:rsidR="001F00F9" w:rsidRPr="00A81792" w:rsidRDefault="001F00F9">
      <w:pPr>
        <w:rPr>
          <w:rFonts w:cstheme="minorHAnsi"/>
        </w:rPr>
      </w:pPr>
    </w:p>
    <w:sectPr w:rsidR="001F00F9" w:rsidRPr="00A817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14D06"/>
    <w:multiLevelType w:val="multilevel"/>
    <w:tmpl w:val="39C6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72406E"/>
    <w:multiLevelType w:val="multilevel"/>
    <w:tmpl w:val="FE5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E32131"/>
    <w:multiLevelType w:val="multilevel"/>
    <w:tmpl w:val="38E2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9C5D0F"/>
    <w:multiLevelType w:val="multilevel"/>
    <w:tmpl w:val="AC48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B17C86"/>
    <w:multiLevelType w:val="multilevel"/>
    <w:tmpl w:val="F92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F55B3"/>
    <w:multiLevelType w:val="multilevel"/>
    <w:tmpl w:val="D5FC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AF638D"/>
    <w:multiLevelType w:val="multilevel"/>
    <w:tmpl w:val="AF0C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3D5B37"/>
    <w:multiLevelType w:val="multilevel"/>
    <w:tmpl w:val="0CFA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6504115">
    <w:abstractNumId w:val="5"/>
  </w:num>
  <w:num w:numId="2" w16cid:durableId="2013144025">
    <w:abstractNumId w:val="7"/>
  </w:num>
  <w:num w:numId="3" w16cid:durableId="2139179995">
    <w:abstractNumId w:val="3"/>
  </w:num>
  <w:num w:numId="4" w16cid:durableId="1649088134">
    <w:abstractNumId w:val="1"/>
  </w:num>
  <w:num w:numId="5" w16cid:durableId="943852569">
    <w:abstractNumId w:val="4"/>
  </w:num>
  <w:num w:numId="6" w16cid:durableId="1498769327">
    <w:abstractNumId w:val="0"/>
  </w:num>
  <w:num w:numId="7" w16cid:durableId="1727416935">
    <w:abstractNumId w:val="6"/>
  </w:num>
  <w:num w:numId="8" w16cid:durableId="657734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792"/>
    <w:rsid w:val="0018161C"/>
    <w:rsid w:val="001F00F9"/>
    <w:rsid w:val="002C2051"/>
    <w:rsid w:val="00340314"/>
    <w:rsid w:val="003D1C27"/>
    <w:rsid w:val="005F3C0F"/>
    <w:rsid w:val="006451C2"/>
    <w:rsid w:val="00800DAA"/>
    <w:rsid w:val="00945EBC"/>
    <w:rsid w:val="009B7A3E"/>
    <w:rsid w:val="00A60C7F"/>
    <w:rsid w:val="00A81792"/>
    <w:rsid w:val="00B92FD3"/>
    <w:rsid w:val="00C07A18"/>
    <w:rsid w:val="00C920A5"/>
    <w:rsid w:val="00D1087F"/>
    <w:rsid w:val="00E47AE0"/>
    <w:rsid w:val="00ED2B25"/>
    <w:rsid w:val="00EF19FC"/>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F9F73"/>
  <w15:chartTrackingRefBased/>
  <w15:docId w15:val="{5B9DFA36-42FF-4F21-8CCD-AE93EBE7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1792"/>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customStyle="1" w:styleId="subtitle1">
    <w:name w:val="subtitle1"/>
    <w:basedOn w:val="DefaultParagraphFont"/>
    <w:rsid w:val="00A81792"/>
  </w:style>
  <w:style w:type="character" w:customStyle="1" w:styleId="subtitle2">
    <w:name w:val="subtitle2"/>
    <w:basedOn w:val="DefaultParagraphFont"/>
    <w:rsid w:val="00A81792"/>
  </w:style>
  <w:style w:type="character" w:styleId="Hyperlink">
    <w:name w:val="Hyperlink"/>
    <w:basedOn w:val="DefaultParagraphFont"/>
    <w:uiPriority w:val="99"/>
    <w:semiHidden/>
    <w:unhideWhenUsed/>
    <w:rsid w:val="00A81792"/>
    <w:rPr>
      <w:color w:val="0000FF"/>
      <w:u w:val="single"/>
    </w:rPr>
  </w:style>
  <w:style w:type="character" w:styleId="Strong">
    <w:name w:val="Strong"/>
    <w:basedOn w:val="DefaultParagraphFont"/>
    <w:uiPriority w:val="22"/>
    <w:qFormat/>
    <w:rsid w:val="00A81792"/>
    <w:rPr>
      <w:b/>
      <w:bCs/>
    </w:rPr>
  </w:style>
  <w:style w:type="character" w:styleId="Emphasis">
    <w:name w:val="Emphasis"/>
    <w:basedOn w:val="DefaultParagraphFont"/>
    <w:uiPriority w:val="20"/>
    <w:qFormat/>
    <w:rsid w:val="00A817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5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oleObject" Target="embeddings/oleObject7.bin"/><Relationship Id="rId39" Type="http://schemas.openxmlformats.org/officeDocument/2006/relationships/image" Target="media/image16.emf"/><Relationship Id="rId21" Type="http://schemas.openxmlformats.org/officeDocument/2006/relationships/hyperlink" Target="https://www.vreg.be/nl/document/besl-2019-06" TargetMode="External"/><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20.emf"/><Relationship Id="rId50" Type="http://schemas.openxmlformats.org/officeDocument/2006/relationships/oleObject" Target="embeddings/oleObject16.bin"/><Relationship Id="rId55" Type="http://schemas.openxmlformats.org/officeDocument/2006/relationships/customXml" Target="../customXml/item1.xml"/><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1.emf"/><Relationship Id="rId11" Type="http://schemas.openxmlformats.org/officeDocument/2006/relationships/image" Target="media/image3.emf"/><Relationship Id="rId24" Type="http://schemas.openxmlformats.org/officeDocument/2006/relationships/oleObject" Target="embeddings/oleObject6.bin"/><Relationship Id="rId32" Type="http://schemas.openxmlformats.org/officeDocument/2006/relationships/package" Target="embeddings/Microsoft_Excel_Worksheet3.xlsx"/><Relationship Id="rId37" Type="http://schemas.openxmlformats.org/officeDocument/2006/relationships/image" Target="media/image15.emf"/><Relationship Id="rId40" Type="http://schemas.openxmlformats.org/officeDocument/2006/relationships/oleObject" Target="embeddings/oleObject12.bin"/><Relationship Id="rId45" Type="http://schemas.openxmlformats.org/officeDocument/2006/relationships/image" Target="media/image19.emf"/><Relationship Id="rId53" Type="http://schemas.openxmlformats.org/officeDocument/2006/relationships/fontTable" Target="fontTable.xml"/><Relationship Id="rId5" Type="http://schemas.openxmlformats.org/officeDocument/2006/relationships/image" Target="media/image1.emf"/><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yperlink" Target="https://eur-lex.europa.eu/legal-content/EN/TXT/?uri=OJ:JOL_2016_112_R_0001" TargetMode="External"/><Relationship Id="rId14" Type="http://schemas.openxmlformats.org/officeDocument/2006/relationships/package" Target="embeddings/Microsoft_Excel_Worksheet.xlsx"/><Relationship Id="rId22" Type="http://schemas.openxmlformats.org/officeDocument/2006/relationships/hyperlink" Target="https://www.cwape.be/?dir=1.6.03" TargetMode="External"/><Relationship Id="rId27" Type="http://schemas.openxmlformats.org/officeDocument/2006/relationships/image" Target="media/image10.emf"/><Relationship Id="rId30" Type="http://schemas.openxmlformats.org/officeDocument/2006/relationships/oleObject" Target="embeddings/oleObject8.bin"/><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oleObject15.bin"/><Relationship Id="rId56" Type="http://schemas.openxmlformats.org/officeDocument/2006/relationships/customXml" Target="../customXml/item2.xml"/><Relationship Id="rId8" Type="http://schemas.openxmlformats.org/officeDocument/2006/relationships/oleObject" Target="embeddings/oleObject2.bin"/><Relationship Id="rId51" Type="http://schemas.openxmlformats.org/officeDocument/2006/relationships/image" Target="media/image22.e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1.bin"/><Relationship Id="rId46" Type="http://schemas.openxmlformats.org/officeDocument/2006/relationships/package" Target="embeddings/Microsoft_Excel_Worksheet4.xlsx"/><Relationship Id="rId20" Type="http://schemas.openxmlformats.org/officeDocument/2006/relationships/package" Target="embeddings/Microsoft_Excel_Worksheet1.xlsx"/><Relationship Id="rId41" Type="http://schemas.openxmlformats.org/officeDocument/2006/relationships/image" Target="media/image17.e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5.emf"/><Relationship Id="rId23" Type="http://schemas.openxmlformats.org/officeDocument/2006/relationships/image" Target="media/image8.emf"/><Relationship Id="rId28" Type="http://schemas.openxmlformats.org/officeDocument/2006/relationships/package" Target="embeddings/Microsoft_Excel_Worksheet2.xlsx"/><Relationship Id="rId36" Type="http://schemas.openxmlformats.org/officeDocument/2006/relationships/oleObject" Target="embeddings/oleObject10.bin"/><Relationship Id="rId49" Type="http://schemas.openxmlformats.org/officeDocument/2006/relationships/image" Target="media/image21.emf"/><Relationship Id="rId57" Type="http://schemas.openxmlformats.org/officeDocument/2006/relationships/customXml" Target="../customXml/item3.xml"/><Relationship Id="rId10" Type="http://schemas.openxmlformats.org/officeDocument/2006/relationships/hyperlink" Target="https://ec.europa.eu/energy/en/topics/markets-and-consumers/wholesale-market/electricity-network-codes" TargetMode="External"/><Relationship Id="rId31" Type="http://schemas.openxmlformats.org/officeDocument/2006/relationships/image" Target="media/image12.emf"/><Relationship Id="rId44" Type="http://schemas.openxmlformats.org/officeDocument/2006/relationships/oleObject" Target="embeddings/oleObject14.bin"/><Relationship Id="rId52" Type="http://schemas.openxmlformats.org/officeDocument/2006/relationships/oleObject" Target="embeddings/oleObject1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62D3EB49-E3F9-48DE-A5C5-E2CEFC196E63}"/>
</file>

<file path=customXml/itemProps2.xml><?xml version="1.0" encoding="utf-8"?>
<ds:datastoreItem xmlns:ds="http://schemas.openxmlformats.org/officeDocument/2006/customXml" ds:itemID="{861C9071-A1D9-48F6-9177-CE69E7178649}"/>
</file>

<file path=customXml/itemProps3.xml><?xml version="1.0" encoding="utf-8"?>
<ds:datastoreItem xmlns:ds="http://schemas.openxmlformats.org/officeDocument/2006/customXml" ds:itemID="{A17BE2DF-C7CB-4AFB-BE5E-253AA1EF81C6}"/>
</file>

<file path=docProps/app.xml><?xml version="1.0" encoding="utf-8"?>
<Properties xmlns="http://schemas.openxmlformats.org/officeDocument/2006/extended-properties" xmlns:vt="http://schemas.openxmlformats.org/officeDocument/2006/docPropsVTypes">
  <Template>Normal</Template>
  <TotalTime>24</TotalTime>
  <Pages>8</Pages>
  <Words>2071</Words>
  <Characters>11810</Characters>
  <Application>Microsoft Office Word</Application>
  <DocSecurity>0</DocSecurity>
  <Lines>98</Lines>
  <Paragraphs>27</Paragraphs>
  <ScaleCrop>false</ScaleCrop>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 Malbrancke</cp:lastModifiedBy>
  <cp:revision>16</cp:revision>
  <dcterms:created xsi:type="dcterms:W3CDTF">2022-10-19T10:35:00Z</dcterms:created>
  <dcterms:modified xsi:type="dcterms:W3CDTF">2022-10-19T13:39:00Z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