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01B17" w14:textId="62A524F9" w:rsidR="00103C0B" w:rsidRPr="00B036F1" w:rsidRDefault="00051467" w:rsidP="00103C0B">
      <w:pPr>
        <w:shd w:val="clear" w:color="auto" w:fill="FFFFFF"/>
        <w:spacing w:after="0" w:line="240" w:lineRule="auto"/>
        <w:jc w:val="center"/>
        <w:rPr>
          <w:rFonts w:eastAsia="Times New Roman" w:cstheme="minorHAnsi"/>
          <w:color w:val="000000"/>
          <w:lang w:val="nl-NL" w:eastAsia="en-BE"/>
        </w:rPr>
      </w:pPr>
      <w:r w:rsidRPr="00B036F1">
        <w:rPr>
          <w:rFonts w:eastAsia="Times New Roman" w:cstheme="minorHAnsi"/>
          <w:color w:val="000000"/>
          <w:u w:val="single"/>
          <w:lang w:val="nl-NL" w:eastAsia="en-BE"/>
        </w:rPr>
        <w:t>E</w:t>
      </w:r>
      <w:r w:rsidR="00103C0B" w:rsidRPr="00B036F1">
        <w:rPr>
          <w:rFonts w:eastAsia="Times New Roman" w:cstheme="minorHAnsi"/>
          <w:color w:val="000000"/>
          <w:u w:val="single"/>
          <w:lang w:val="nl-NL" w:eastAsia="en-BE"/>
        </w:rPr>
        <w:t>erste openbare consultatie SDR 2015-2016 en R3DP 2016</w:t>
      </w:r>
      <w:r w:rsidR="00103C0B" w:rsidRPr="00B036F1">
        <w:rPr>
          <w:rFonts w:eastAsia="Times New Roman" w:cstheme="minorHAnsi"/>
          <w:color w:val="000000"/>
          <w:lang w:val="nl-NL" w:eastAsia="en-BE"/>
        </w:rPr>
        <w:t> :</w:t>
      </w:r>
    </w:p>
    <w:p w14:paraId="0D8C1A13" w14:textId="77777777" w:rsidR="00103C0B" w:rsidRPr="00B036F1" w:rsidRDefault="00103C0B" w:rsidP="00103C0B">
      <w:pPr>
        <w:shd w:val="clear" w:color="auto" w:fill="FFFFFF"/>
        <w:spacing w:after="0" w:line="240" w:lineRule="auto"/>
        <w:jc w:val="center"/>
        <w:rPr>
          <w:rFonts w:eastAsia="Times New Roman" w:cstheme="minorHAnsi"/>
          <w:color w:val="000000"/>
          <w:lang w:val="nl-NL" w:eastAsia="en-BE"/>
        </w:rPr>
      </w:pPr>
      <w:r w:rsidRPr="00B036F1">
        <w:rPr>
          <w:rFonts w:eastAsia="Times New Roman" w:cstheme="minorHAnsi"/>
          <w:color w:val="000000"/>
          <w:lang w:val="nl-NL" w:eastAsia="en-BE"/>
        </w:rPr>
        <w:t> </w:t>
      </w:r>
    </w:p>
    <w:p w14:paraId="52D100C6" w14:textId="77777777" w:rsidR="00103C0B" w:rsidRPr="00B036F1" w:rsidRDefault="00103C0B" w:rsidP="00103C0B">
      <w:pPr>
        <w:shd w:val="clear" w:color="auto" w:fill="FFFFFF"/>
        <w:spacing w:after="0" w:line="240" w:lineRule="auto"/>
        <w:jc w:val="center"/>
        <w:rPr>
          <w:rFonts w:eastAsia="Times New Roman" w:cstheme="minorHAnsi"/>
          <w:color w:val="000000"/>
          <w:lang w:val="nl-NL" w:eastAsia="en-BE"/>
        </w:rPr>
      </w:pPr>
      <w:r w:rsidRPr="00B036F1">
        <w:rPr>
          <w:rFonts w:eastAsia="Times New Roman" w:cstheme="minorHAnsi"/>
          <w:color w:val="000000"/>
          <w:lang w:val="nl-NL" w:eastAsia="en-BE"/>
        </w:rPr>
        <w:t xml:space="preserve">  C8-01: Network Flexibility </w:t>
      </w:r>
      <w:proofErr w:type="spellStart"/>
      <w:r w:rsidRPr="00B036F1">
        <w:rPr>
          <w:rFonts w:eastAsia="Times New Roman" w:cstheme="minorHAnsi"/>
          <w:color w:val="000000"/>
          <w:lang w:val="nl-NL" w:eastAsia="en-BE"/>
        </w:rPr>
        <w:t>Study</w:t>
      </w:r>
      <w:proofErr w:type="spellEnd"/>
      <w:r w:rsidRPr="00B036F1">
        <w:rPr>
          <w:rFonts w:eastAsia="Times New Roman" w:cstheme="minorHAnsi"/>
          <w:color w:val="000000"/>
          <w:lang w:val="nl-NL" w:eastAsia="en-BE"/>
        </w:rPr>
        <w:t xml:space="preserve"> voor de deelname aan de Elia producten SDR 2015-2016 en R3DP 2016</w:t>
      </w:r>
    </w:p>
    <w:p w14:paraId="37179CC6" w14:textId="77777777" w:rsidR="00103C0B" w:rsidRPr="00B036F1" w:rsidRDefault="00103C0B" w:rsidP="00103C0B">
      <w:pPr>
        <w:shd w:val="clear" w:color="auto" w:fill="FFFFFF"/>
        <w:spacing w:after="0" w:line="240" w:lineRule="auto"/>
        <w:jc w:val="center"/>
        <w:rPr>
          <w:rFonts w:eastAsia="Times New Roman" w:cstheme="minorHAnsi"/>
          <w:color w:val="000000"/>
          <w:lang w:val="nl-NL" w:eastAsia="en-BE"/>
        </w:rPr>
      </w:pPr>
      <w:r w:rsidRPr="00B036F1">
        <w:rPr>
          <w:rFonts w:eastAsia="Times New Roman" w:cstheme="minorHAnsi"/>
          <w:color w:val="000000"/>
          <w:lang w:val="nl-NL" w:eastAsia="en-BE"/>
        </w:rPr>
        <w:t> </w:t>
      </w:r>
    </w:p>
    <w:p w14:paraId="1FE6208A" w14:textId="1E63B4DD" w:rsidR="00103C0B" w:rsidRPr="00B036F1" w:rsidRDefault="00103C0B" w:rsidP="00103C0B">
      <w:pPr>
        <w:shd w:val="clear" w:color="auto" w:fill="FFFFFF"/>
        <w:spacing w:after="0" w:line="240" w:lineRule="auto"/>
        <w:jc w:val="center"/>
        <w:rPr>
          <w:rFonts w:eastAsia="Times New Roman" w:cstheme="minorHAnsi"/>
          <w:color w:val="000000"/>
          <w:lang w:val="nl-NL" w:eastAsia="en-BE"/>
        </w:rPr>
      </w:pPr>
      <w:r w:rsidRPr="00B036F1">
        <w:rPr>
          <w:rFonts w:eastAsia="Times New Roman" w:cstheme="minorHAnsi"/>
          <w:color w:val="000000"/>
          <w:lang w:val="nl-NL" w:eastAsia="en-BE"/>
        </w:rPr>
        <w:t>Overeenkomst DNB - Dienstverlener van flexibiliteit (FSP) in het kader van de strategische reserves 2015-2016 en van de tertiaire reserves R3DP 2016</w:t>
      </w:r>
    </w:p>
    <w:p w14:paraId="5A7B01FB" w14:textId="77777777" w:rsidR="00103C0B" w:rsidRPr="0022665D" w:rsidRDefault="00103C0B" w:rsidP="00103C0B">
      <w:pPr>
        <w:spacing w:after="0" w:line="240" w:lineRule="auto"/>
        <w:rPr>
          <w:rFonts w:eastAsia="Times New Roman" w:cstheme="minorHAnsi"/>
          <w:lang w:val="en-GB" w:eastAsia="en-BE"/>
        </w:rPr>
      </w:pPr>
      <w:r w:rsidRPr="0022665D">
        <w:rPr>
          <w:rFonts w:eastAsia="Times New Roman" w:cstheme="minorHAnsi"/>
          <w:color w:val="000000"/>
          <w:shd w:val="clear" w:color="auto" w:fill="FFFFFF"/>
          <w:lang w:val="en-GB" w:eastAsia="en-BE"/>
        </w:rPr>
        <w:t>AN&gt;AN&gt;AN&gt;AN&gt;AN&gt;AN&gt;</w:t>
      </w:r>
    </w:p>
    <w:p w14:paraId="3C07EEB3" w14:textId="77777777" w:rsidR="00103C0B" w:rsidRPr="00B036F1" w:rsidRDefault="00103C0B" w:rsidP="00103C0B">
      <w:pPr>
        <w:spacing w:after="0" w:line="240" w:lineRule="auto"/>
        <w:rPr>
          <w:rFonts w:eastAsia="Times New Roman" w:cstheme="minorHAnsi"/>
          <w:lang w:val="nl-NL" w:eastAsia="en-BE"/>
        </w:rPr>
      </w:pPr>
      <w:r w:rsidRPr="00B036F1">
        <w:rPr>
          <w:rFonts w:eastAsia="Times New Roman" w:cstheme="minorHAnsi"/>
          <w:b/>
          <w:bCs/>
          <w:i/>
          <w:iCs/>
          <w:color w:val="000000"/>
          <w:shd w:val="clear" w:color="auto" w:fill="FFFFFF"/>
          <w:lang w:val="nl-NL" w:eastAsia="en-BE"/>
        </w:rPr>
        <w:t xml:space="preserve">C8-01: Network Flexibility </w:t>
      </w:r>
      <w:proofErr w:type="spellStart"/>
      <w:r w:rsidRPr="00B036F1">
        <w:rPr>
          <w:rFonts w:eastAsia="Times New Roman" w:cstheme="minorHAnsi"/>
          <w:b/>
          <w:bCs/>
          <w:i/>
          <w:iCs/>
          <w:color w:val="000000"/>
          <w:shd w:val="clear" w:color="auto" w:fill="FFFFFF"/>
          <w:lang w:val="nl-NL" w:eastAsia="en-BE"/>
        </w:rPr>
        <w:t>Study</w:t>
      </w:r>
      <w:proofErr w:type="spellEnd"/>
      <w:r w:rsidRPr="00B036F1">
        <w:rPr>
          <w:rFonts w:eastAsia="Times New Roman" w:cstheme="minorHAnsi"/>
          <w:b/>
          <w:bCs/>
          <w:i/>
          <w:iCs/>
          <w:color w:val="000000"/>
          <w:shd w:val="clear" w:color="auto" w:fill="FFFFFF"/>
          <w:lang w:val="nl-NL" w:eastAsia="en-BE"/>
        </w:rPr>
        <w:t xml:space="preserve"> voor de deelname aan de Elia producten SDR 2015-2016 en R3DP 2016</w:t>
      </w:r>
    </w:p>
    <w:p w14:paraId="175D0DD0" w14:textId="77777777" w:rsidR="00103C0B" w:rsidRPr="00B036F1" w:rsidRDefault="00103C0B" w:rsidP="00103C0B">
      <w:pPr>
        <w:shd w:val="clear" w:color="auto" w:fill="FFFFFF"/>
        <w:spacing w:after="0" w:line="240" w:lineRule="auto"/>
        <w:rPr>
          <w:rFonts w:eastAsia="Times New Roman" w:cstheme="minorHAnsi"/>
          <w:color w:val="000000"/>
          <w:lang w:val="nl-NL" w:eastAsia="en-BE"/>
        </w:rPr>
      </w:pPr>
      <w:r w:rsidRPr="00B036F1">
        <w:rPr>
          <w:rFonts w:eastAsia="Times New Roman" w:cstheme="minorHAnsi"/>
          <w:color w:val="000000"/>
          <w:lang w:val="nl-NL" w:eastAsia="en-BE"/>
        </w:rPr>
        <w:t> </w:t>
      </w:r>
    </w:p>
    <w:p w14:paraId="67E7B4A9" w14:textId="0F0688BA" w:rsidR="00103C0B" w:rsidRPr="00B036F1" w:rsidRDefault="00103C0B" w:rsidP="00103C0B">
      <w:pPr>
        <w:shd w:val="clear" w:color="auto" w:fill="FFFFFF"/>
        <w:spacing w:after="0" w:line="240" w:lineRule="auto"/>
        <w:rPr>
          <w:rFonts w:eastAsia="Times New Roman" w:cstheme="minorHAnsi"/>
          <w:color w:val="000000"/>
          <w:lang w:val="nl-NL" w:eastAsia="en-BE"/>
        </w:rPr>
      </w:pPr>
      <w:r w:rsidRPr="00B036F1">
        <w:rPr>
          <w:rFonts w:eastAsia="Times New Roman" w:cstheme="minorHAnsi"/>
          <w:color w:val="000000"/>
          <w:lang w:val="nl-NL" w:eastAsia="en-BE"/>
        </w:rPr>
        <w:t xml:space="preserve">Dit document heeft als doel de criteria en de procedure duidelijk te maken die toegepast zullen worden door de distributienetbeheerders tijdens de kwalificaties van de </w:t>
      </w:r>
      <w:proofErr w:type="spellStart"/>
      <w:r w:rsidRPr="00B036F1">
        <w:rPr>
          <w:rFonts w:eastAsia="Times New Roman" w:cstheme="minorHAnsi"/>
          <w:color w:val="000000"/>
          <w:lang w:val="nl-NL" w:eastAsia="en-BE"/>
        </w:rPr>
        <w:t>EAN's</w:t>
      </w:r>
      <w:proofErr w:type="spellEnd"/>
      <w:r w:rsidRPr="00B036F1">
        <w:rPr>
          <w:rFonts w:eastAsia="Times New Roman" w:cstheme="minorHAnsi"/>
          <w:color w:val="000000"/>
          <w:lang w:val="nl-NL" w:eastAsia="en-BE"/>
        </w:rPr>
        <w:t xml:space="preserve"> met </w:t>
      </w:r>
      <w:r w:rsidR="00B036F1" w:rsidRPr="00B036F1">
        <w:rPr>
          <w:rFonts w:eastAsia="Times New Roman" w:cstheme="minorHAnsi"/>
          <w:color w:val="000000"/>
          <w:lang w:val="nl-NL" w:eastAsia="en-BE"/>
        </w:rPr>
        <w:t>flexibele</w:t>
      </w:r>
      <w:r w:rsidRPr="00B036F1">
        <w:rPr>
          <w:rFonts w:eastAsia="Times New Roman" w:cstheme="minorHAnsi"/>
          <w:color w:val="000000"/>
          <w:lang w:val="nl-NL" w:eastAsia="en-BE"/>
        </w:rPr>
        <w:t xml:space="preserve"> middelen aangesloten op het distributienet, voor de deelname aan de producten SDR 2015-2016 en R3DP 2016.</w:t>
      </w:r>
    </w:p>
    <w:p w14:paraId="3F0A97E7" w14:textId="77777777" w:rsidR="00103C0B" w:rsidRPr="00B036F1" w:rsidRDefault="00103C0B" w:rsidP="00103C0B">
      <w:pPr>
        <w:shd w:val="clear" w:color="auto" w:fill="FFFFFF"/>
        <w:spacing w:after="0" w:line="240" w:lineRule="auto"/>
        <w:rPr>
          <w:rFonts w:eastAsia="Times New Roman" w:cstheme="minorHAnsi"/>
          <w:color w:val="000000"/>
          <w:lang w:val="nl-NL" w:eastAsia="en-BE"/>
        </w:rPr>
      </w:pPr>
      <w:r w:rsidRPr="00B036F1">
        <w:rPr>
          <w:rFonts w:eastAsia="Times New Roman" w:cstheme="minorHAnsi"/>
          <w:color w:val="000000"/>
          <w:lang w:val="nl-NL" w:eastAsia="en-BE"/>
        </w:rPr>
        <w:t> </w:t>
      </w:r>
    </w:p>
    <w:p w14:paraId="147250F6" w14:textId="77777777" w:rsidR="00103C0B" w:rsidRPr="00B036F1" w:rsidRDefault="00103C0B" w:rsidP="00103C0B">
      <w:pPr>
        <w:spacing w:after="0" w:line="240" w:lineRule="auto"/>
        <w:rPr>
          <w:rFonts w:eastAsia="Times New Roman" w:cstheme="minorHAnsi"/>
          <w:lang w:val="nl-NL" w:eastAsia="en-BE"/>
        </w:rPr>
      </w:pPr>
      <w:r w:rsidRPr="00B036F1">
        <w:rPr>
          <w:rFonts w:eastAsia="Times New Roman" w:cstheme="minorHAnsi"/>
          <w:b/>
          <w:bCs/>
          <w:i/>
          <w:iCs/>
          <w:color w:val="000000"/>
          <w:shd w:val="clear" w:color="auto" w:fill="FFFFFF"/>
          <w:lang w:val="nl-NL" w:eastAsia="en-BE"/>
        </w:rPr>
        <w:t>Overeenkomst DNB - Dienstverlener van flexibiliteit (FSP) in het kader van de strategische reserves 2015-2016 en van de tertiaire reserves R3DP 2016</w:t>
      </w:r>
      <w:r w:rsidRPr="00B036F1">
        <w:rPr>
          <w:rFonts w:eastAsia="Times New Roman" w:cstheme="minorHAnsi"/>
          <w:i/>
          <w:iCs/>
          <w:color w:val="000000"/>
          <w:shd w:val="clear" w:color="auto" w:fill="FFFFFF"/>
          <w:lang w:val="nl-NL" w:eastAsia="en-BE"/>
        </w:rPr>
        <w:br/>
        <w:t>Deze overeenkomst beschrijft de bijzondere voorwaarden en modaliteiten van de wederzijdse rechten en plichten van een DNB en een FSP, wanneer deze beroep wenst te doen op de mogelijkheid tot flexibiliteit verbonden aan de distributienetten in het kader van de producten SDR 2015-2016 et R3DP 2016. </w:t>
      </w:r>
      <w:r w:rsidRPr="00B036F1">
        <w:rPr>
          <w:rFonts w:eastAsia="Times New Roman" w:cstheme="minorHAnsi"/>
          <w:i/>
          <w:iCs/>
          <w:color w:val="000000"/>
          <w:shd w:val="clear" w:color="auto" w:fill="FFFFFF"/>
          <w:lang w:val="nl-NL" w:eastAsia="en-BE"/>
        </w:rPr>
        <w:br/>
        <w:t>Het doel van deze openbare raadpleging is om aan alle betrokken partijen de mogelijkheid te geven om opmerkingen en commentaar te leveren op het nieuwe ontwerp van de teksten die door Synergrid weren opgesteld.</w:t>
      </w:r>
      <w:r w:rsidRPr="00B036F1">
        <w:rPr>
          <w:rFonts w:eastAsia="Times New Roman" w:cstheme="minorHAnsi"/>
          <w:i/>
          <w:iCs/>
          <w:color w:val="000000"/>
          <w:shd w:val="clear" w:color="auto" w:fill="FFFFFF"/>
          <w:lang w:val="nl-NL" w:eastAsia="en-BE"/>
        </w:rPr>
        <w:br/>
        <w:t>In deze context werd een publieke consultatie georganiseerd via Synergrid, op basis van een ontwerp van deze teksten.   Deze consultatie liep tussen 9 januari en 23 januari 2015. Hieronder worden de volgende documenten ter beschikking gesteld (de verschillen met de oorspronkelijke consultatietekst werden gemarkeerd) : </w:t>
      </w:r>
    </w:p>
    <w:p w14:paraId="0098B142" w14:textId="4979419F" w:rsidR="00103C0B" w:rsidRPr="00324D60" w:rsidRDefault="00103C0B" w:rsidP="00103C0B">
      <w:pPr>
        <w:numPr>
          <w:ilvl w:val="0"/>
          <w:numId w:val="1"/>
        </w:numPr>
        <w:shd w:val="clear" w:color="auto" w:fill="FFFFFF"/>
        <w:spacing w:before="100" w:beforeAutospacing="1" w:after="100" w:afterAutospacing="1" w:line="240" w:lineRule="auto"/>
        <w:rPr>
          <w:rFonts w:eastAsia="Times New Roman" w:cstheme="minorHAnsi"/>
          <w:color w:val="000000"/>
          <w:lang w:val="nl-NL" w:eastAsia="en-BE"/>
        </w:rPr>
      </w:pPr>
      <w:r w:rsidRPr="00B036F1">
        <w:rPr>
          <w:rFonts w:eastAsia="Times New Roman" w:cstheme="minorHAnsi"/>
          <w:i/>
          <w:iCs/>
          <w:color w:val="000000"/>
          <w:lang w:val="nl-NL" w:eastAsia="en-BE"/>
        </w:rPr>
        <w:t>Het ontwerp document</w:t>
      </w:r>
      <w:r w:rsidR="00324D60">
        <w:rPr>
          <w:rFonts w:eastAsia="Times New Roman" w:cstheme="minorHAnsi"/>
          <w:i/>
          <w:iCs/>
          <w:color w:val="000000"/>
          <w:lang w:val="nl-NL" w:eastAsia="en-BE"/>
        </w:rPr>
        <w:t xml:space="preserve"> C8-01</w:t>
      </w:r>
      <w:r w:rsidRPr="00B036F1">
        <w:rPr>
          <w:rFonts w:eastAsia="Times New Roman" w:cstheme="minorHAnsi"/>
          <w:i/>
          <w:iCs/>
          <w:color w:val="000000"/>
          <w:lang w:val="nl-NL" w:eastAsia="en-BE"/>
        </w:rPr>
        <w:t>  </w:t>
      </w:r>
      <w:r w:rsidR="00324D60" w:rsidRPr="00B036F1">
        <w:rPr>
          <w:rFonts w:eastAsia="Times New Roman" w:cstheme="minorHAnsi"/>
          <w:i/>
          <w:iCs/>
          <w:color w:val="000000"/>
          <w:lang w:val="nl-NL" w:eastAsia="en-BE"/>
        </w:rPr>
        <w:t xml:space="preserve"> </w:t>
      </w:r>
      <w:r w:rsidRPr="00B036F1">
        <w:rPr>
          <w:rFonts w:eastAsia="Times New Roman" w:cstheme="minorHAnsi"/>
          <w:i/>
          <w:iCs/>
          <w:color w:val="000000"/>
          <w:lang w:val="nl-NL" w:eastAsia="en-BE"/>
        </w:rPr>
        <w:t>(NL) aangepast naar aanleiding van de opmerkingen van de betrokken partijen</w:t>
      </w:r>
    </w:p>
    <w:p w14:paraId="4BD74A4D" w14:textId="7B790815" w:rsidR="00324D60" w:rsidRPr="00324D60" w:rsidRDefault="00324D60" w:rsidP="00324D60">
      <w:pPr>
        <w:shd w:val="clear" w:color="auto" w:fill="FFFFFF"/>
        <w:spacing w:before="100" w:beforeAutospacing="1" w:after="100" w:afterAutospacing="1" w:line="240" w:lineRule="auto"/>
        <w:ind w:left="720"/>
        <w:rPr>
          <w:rFonts w:eastAsia="Times New Roman" w:cstheme="minorHAnsi"/>
          <w:color w:val="000000"/>
          <w:lang w:val="nl-NL" w:eastAsia="en-BE"/>
        </w:rPr>
      </w:pPr>
      <w:r>
        <w:rPr>
          <w:rFonts w:eastAsia="Times New Roman" w:cstheme="minorHAnsi"/>
          <w:color w:val="000000"/>
          <w:lang w:val="nl-NL" w:eastAsia="en-BE"/>
        </w:rPr>
        <w:object w:dxaOrig="1520" w:dyaOrig="986" w14:anchorId="6D37FF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45pt" o:ole="">
            <v:imagedata r:id="rId5" o:title=""/>
          </v:shape>
          <o:OLEObject Type="Embed" ProgID="Acrobat.Document.DC" ShapeID="_x0000_i1025" DrawAspect="Icon" ObjectID="_1728279549" r:id="rId6"/>
        </w:object>
      </w:r>
    </w:p>
    <w:p w14:paraId="21D5CBFA" w14:textId="516FD29A" w:rsidR="00E61C96" w:rsidRDefault="00103C0B" w:rsidP="00E61C96">
      <w:pPr>
        <w:numPr>
          <w:ilvl w:val="0"/>
          <w:numId w:val="1"/>
        </w:numPr>
        <w:shd w:val="clear" w:color="auto" w:fill="FFFFFF"/>
        <w:spacing w:before="100" w:beforeAutospacing="1" w:after="100" w:afterAutospacing="1" w:line="240" w:lineRule="auto"/>
        <w:rPr>
          <w:rFonts w:eastAsia="Times New Roman" w:cstheme="minorHAnsi"/>
          <w:color w:val="000000"/>
          <w:lang w:val="nl-NL" w:eastAsia="en-BE"/>
        </w:rPr>
      </w:pPr>
      <w:r w:rsidRPr="00B036F1">
        <w:rPr>
          <w:rFonts w:eastAsia="Times New Roman" w:cstheme="minorHAnsi"/>
          <w:i/>
          <w:iCs/>
          <w:color w:val="000000"/>
          <w:lang w:val="nl-NL" w:eastAsia="en-BE"/>
        </w:rPr>
        <w:t>Formulier voor</w:t>
      </w:r>
      <w:r w:rsidR="00D672A0">
        <w:rPr>
          <w:rFonts w:eastAsia="Times New Roman" w:cstheme="minorHAnsi"/>
          <w:i/>
          <w:iCs/>
          <w:color w:val="000000"/>
          <w:lang w:val="nl-NL" w:eastAsia="en-BE"/>
        </w:rPr>
        <w:t xml:space="preserve"> commentaar C</w:t>
      </w:r>
      <w:r w:rsidR="00E61C96">
        <w:rPr>
          <w:rFonts w:eastAsia="Times New Roman" w:cstheme="minorHAnsi"/>
          <w:i/>
          <w:iCs/>
          <w:color w:val="000000"/>
          <w:lang w:val="nl-NL" w:eastAsia="en-BE"/>
        </w:rPr>
        <w:t xml:space="preserve">8-01 </w:t>
      </w:r>
      <w:r w:rsidRPr="00B036F1">
        <w:rPr>
          <w:rFonts w:eastAsia="Times New Roman" w:cstheme="minorHAnsi"/>
          <w:i/>
          <w:iCs/>
          <w:color w:val="000000"/>
          <w:lang w:val="nl-NL" w:eastAsia="en-BE"/>
        </w:rPr>
        <w:t>met een overzicht van alle ontvangen opmerkingen en de antwoorden en/of reacties van Synergrid daarop</w:t>
      </w:r>
    </w:p>
    <w:p w14:paraId="49EF518F" w14:textId="6DBFC877" w:rsidR="00E61C96" w:rsidRPr="00E61C96" w:rsidRDefault="00E61C96" w:rsidP="00E61C96">
      <w:pPr>
        <w:shd w:val="clear" w:color="auto" w:fill="FFFFFF"/>
        <w:spacing w:before="100" w:beforeAutospacing="1" w:after="100" w:afterAutospacing="1" w:line="240" w:lineRule="auto"/>
        <w:ind w:left="720"/>
        <w:rPr>
          <w:rFonts w:eastAsia="Times New Roman" w:cstheme="minorHAnsi"/>
          <w:color w:val="000000"/>
          <w:lang w:val="nl-NL" w:eastAsia="en-BE"/>
        </w:rPr>
      </w:pPr>
      <w:r>
        <w:rPr>
          <w:rFonts w:eastAsia="Times New Roman" w:cstheme="minorHAnsi"/>
          <w:color w:val="000000"/>
          <w:lang w:val="nl-NL" w:eastAsia="en-BE"/>
        </w:rPr>
        <w:object w:dxaOrig="1520" w:dyaOrig="986" w14:anchorId="717A5C89">
          <v:shape id="_x0000_i1026" type="#_x0000_t75" style="width:75.75pt;height:49.45pt" o:ole="">
            <v:imagedata r:id="rId7" o:title=""/>
          </v:shape>
          <o:OLEObject Type="Embed" ProgID="Excel.Sheet.8" ShapeID="_x0000_i1026" DrawAspect="Icon" ObjectID="_1728279550" r:id="rId8"/>
        </w:object>
      </w:r>
    </w:p>
    <w:p w14:paraId="0BCEE487" w14:textId="40CA3B85" w:rsidR="00103C0B" w:rsidRPr="00E61C96" w:rsidRDefault="00103C0B" w:rsidP="00103C0B">
      <w:pPr>
        <w:numPr>
          <w:ilvl w:val="0"/>
          <w:numId w:val="1"/>
        </w:numPr>
        <w:shd w:val="clear" w:color="auto" w:fill="FFFFFF"/>
        <w:spacing w:before="100" w:beforeAutospacing="1" w:after="100" w:afterAutospacing="1" w:line="240" w:lineRule="auto"/>
        <w:rPr>
          <w:rFonts w:eastAsia="Times New Roman" w:cstheme="minorHAnsi"/>
          <w:color w:val="000000"/>
          <w:lang w:val="nl-NL" w:eastAsia="en-BE"/>
        </w:rPr>
      </w:pPr>
      <w:r w:rsidRPr="00B036F1">
        <w:rPr>
          <w:rFonts w:eastAsia="Times New Roman" w:cstheme="minorHAnsi"/>
          <w:i/>
          <w:iCs/>
          <w:color w:val="000000"/>
          <w:lang w:val="nl-NL" w:eastAsia="en-BE"/>
        </w:rPr>
        <w:t>Het Ontwerpcontract</w:t>
      </w:r>
      <w:r w:rsidR="00E61C96">
        <w:rPr>
          <w:rFonts w:eastAsia="Times New Roman" w:cstheme="minorHAnsi"/>
          <w:i/>
          <w:iCs/>
          <w:color w:val="000000"/>
          <w:lang w:val="nl-NL" w:eastAsia="en-BE"/>
        </w:rPr>
        <w:t xml:space="preserve"> DNB-FSP </w:t>
      </w:r>
      <w:r w:rsidRPr="00B036F1">
        <w:rPr>
          <w:rFonts w:eastAsia="Times New Roman" w:cstheme="minorHAnsi"/>
          <w:i/>
          <w:iCs/>
          <w:color w:val="000000"/>
          <w:lang w:val="nl-NL" w:eastAsia="en-BE"/>
        </w:rPr>
        <w:t>(NL) aangepast naar aanleiding van de opmerkingen van de betrokken partijen</w:t>
      </w:r>
    </w:p>
    <w:p w14:paraId="295A31FD" w14:textId="022F4489" w:rsidR="00E61C96" w:rsidRPr="00E61C96" w:rsidRDefault="00E61C96" w:rsidP="00E61C96">
      <w:pPr>
        <w:shd w:val="clear" w:color="auto" w:fill="FFFFFF"/>
        <w:spacing w:before="100" w:beforeAutospacing="1" w:after="100" w:afterAutospacing="1" w:line="240" w:lineRule="auto"/>
        <w:ind w:left="720"/>
        <w:rPr>
          <w:rFonts w:eastAsia="Times New Roman" w:cstheme="minorHAnsi"/>
          <w:color w:val="000000"/>
          <w:lang w:val="nl-NL" w:eastAsia="en-BE"/>
        </w:rPr>
      </w:pPr>
      <w:r>
        <w:rPr>
          <w:rFonts w:eastAsia="Times New Roman" w:cstheme="minorHAnsi"/>
          <w:color w:val="000000"/>
          <w:lang w:val="nl-NL" w:eastAsia="en-BE"/>
        </w:rPr>
        <w:object w:dxaOrig="1520" w:dyaOrig="986" w14:anchorId="6A64E667">
          <v:shape id="_x0000_i1027" type="#_x0000_t75" style="width:75.75pt;height:49.45pt" o:ole="">
            <v:imagedata r:id="rId9" o:title=""/>
          </v:shape>
          <o:OLEObject Type="Embed" ProgID="Acrobat.Document.DC" ShapeID="_x0000_i1027" DrawAspect="Icon" ObjectID="_1728279551" r:id="rId10"/>
        </w:object>
      </w:r>
    </w:p>
    <w:p w14:paraId="79F970EF" w14:textId="77777777" w:rsidR="00103C0B" w:rsidRPr="00B036F1" w:rsidRDefault="00103C0B" w:rsidP="00103C0B">
      <w:pPr>
        <w:shd w:val="clear" w:color="auto" w:fill="FFFFFF"/>
        <w:spacing w:after="0" w:line="240" w:lineRule="auto"/>
        <w:rPr>
          <w:rFonts w:eastAsia="Times New Roman" w:cstheme="minorHAnsi"/>
          <w:color w:val="000000"/>
          <w:lang w:val="nl-NL" w:eastAsia="en-BE"/>
        </w:rPr>
      </w:pPr>
      <w:r w:rsidRPr="00B036F1">
        <w:rPr>
          <w:rFonts w:eastAsia="Times New Roman" w:cstheme="minorHAnsi"/>
          <w:color w:val="000000"/>
          <w:lang w:val="nl-NL" w:eastAsia="en-BE"/>
        </w:rPr>
        <w:t> </w:t>
      </w:r>
    </w:p>
    <w:p w14:paraId="41C7350A" w14:textId="77777777" w:rsidR="00EF5F8B" w:rsidRPr="00B036F1" w:rsidRDefault="00EF5F8B">
      <w:pPr>
        <w:rPr>
          <w:rFonts w:cstheme="minorHAnsi"/>
          <w:lang w:val="nl-NL"/>
        </w:rPr>
      </w:pPr>
    </w:p>
    <w:sectPr w:rsidR="00EF5F8B" w:rsidRPr="00B036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3575E"/>
    <w:multiLevelType w:val="multilevel"/>
    <w:tmpl w:val="EC24D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2982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C0B"/>
    <w:rsid w:val="00051467"/>
    <w:rsid w:val="00103C0B"/>
    <w:rsid w:val="0022665D"/>
    <w:rsid w:val="00324D60"/>
    <w:rsid w:val="003D1C27"/>
    <w:rsid w:val="005B40EA"/>
    <w:rsid w:val="00B036F1"/>
    <w:rsid w:val="00C920A5"/>
    <w:rsid w:val="00D13836"/>
    <w:rsid w:val="00D672A0"/>
    <w:rsid w:val="00E61C96"/>
    <w:rsid w:val="00EF5F8B"/>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200F20B"/>
  <w15:chartTrackingRefBased/>
  <w15:docId w15:val="{96BA54CB-A905-46E3-BE19-21BABCC72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3C0B"/>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customStyle="1" w:styleId="intro1">
    <w:name w:val="intro1"/>
    <w:basedOn w:val="DefaultParagraphFont"/>
    <w:rsid w:val="00103C0B"/>
  </w:style>
  <w:style w:type="character" w:styleId="Strong">
    <w:name w:val="Strong"/>
    <w:basedOn w:val="DefaultParagraphFont"/>
    <w:uiPriority w:val="22"/>
    <w:qFormat/>
    <w:rsid w:val="00103C0B"/>
    <w:rPr>
      <w:b/>
      <w:bCs/>
    </w:rPr>
  </w:style>
  <w:style w:type="character" w:styleId="Hyperlink">
    <w:name w:val="Hyperlink"/>
    <w:basedOn w:val="DefaultParagraphFont"/>
    <w:uiPriority w:val="99"/>
    <w:semiHidden/>
    <w:unhideWhenUsed/>
    <w:rsid w:val="00103C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801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97-2003_Worksheet.xls"/><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emf"/><Relationship Id="rId15" Type="http://schemas.openxmlformats.org/officeDocument/2006/relationships/customXml" Target="../customXml/item3.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1A5E386F0FE4A8E421A5BA52AE82F" ma:contentTypeVersion="16" ma:contentTypeDescription="Create a new document." ma:contentTypeScope="" ma:versionID="e370731e0295af8351eeb8fd174f0723">
  <xsd:schema xmlns:xsd="http://www.w3.org/2001/XMLSchema" xmlns:xs="http://www.w3.org/2001/XMLSchema" xmlns:p="http://schemas.microsoft.com/office/2006/metadata/properties" xmlns:ns2="4bd7acb2-5ca4-448e-9e8a-b801bb204e65" xmlns:ns3="d9fc17dc-fbce-4db5-81ef-d7d6b4dfda5b" targetNamespace="http://schemas.microsoft.com/office/2006/metadata/properties" ma:root="true" ma:fieldsID="93b76a156495cda9fd03def292c5c5cc" ns2:_="" ns3:_="">
    <xsd:import namespace="4bd7acb2-5ca4-448e-9e8a-b801bb204e65"/>
    <xsd:import namespace="d9fc17dc-fbce-4db5-81ef-d7d6b4dfda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7acb2-5ca4-448e-9e8a-b801bb204e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0120ff5-94d0-4681-943b-179651b6aff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9fc17dc-fbce-4db5-81ef-d7d6b4dfda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e677667-1c9c-4d12-b5e3-817f268771cf}" ma:internalName="TaxCatchAll" ma:showField="CatchAllData" ma:web="d9fc17dc-fbce-4db5-81ef-d7d6b4dfda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d7acb2-5ca4-448e-9e8a-b801bb204e65">
      <Terms xmlns="http://schemas.microsoft.com/office/infopath/2007/PartnerControls"/>
    </lcf76f155ced4ddcb4097134ff3c332f>
    <TaxCatchAll xmlns="d9fc17dc-fbce-4db5-81ef-d7d6b4dfda5b" xsi:nil="true"/>
  </documentManagement>
</p:properties>
</file>

<file path=customXml/itemProps1.xml><?xml version="1.0" encoding="utf-8"?>
<ds:datastoreItem xmlns:ds="http://schemas.openxmlformats.org/officeDocument/2006/customXml" ds:itemID="{2C2823A4-F297-4F2C-B638-849D16305D8F}"/>
</file>

<file path=customXml/itemProps2.xml><?xml version="1.0" encoding="utf-8"?>
<ds:datastoreItem xmlns:ds="http://schemas.openxmlformats.org/officeDocument/2006/customXml" ds:itemID="{09D9A8A2-AFD7-4B4E-8431-CDA83FA4AC7D}"/>
</file>

<file path=customXml/itemProps3.xml><?xml version="1.0" encoding="utf-8"?>
<ds:datastoreItem xmlns:ds="http://schemas.openxmlformats.org/officeDocument/2006/customXml" ds:itemID="{312B070E-9C28-417D-A1EA-51F277F23693}"/>
</file>

<file path=docProps/app.xml><?xml version="1.0" encoding="utf-8"?>
<Properties xmlns="http://schemas.openxmlformats.org/officeDocument/2006/extended-properties" xmlns:vt="http://schemas.openxmlformats.org/officeDocument/2006/docPropsVTypes">
  <Template>Normal</Template>
  <TotalTime>10</TotalTime>
  <Pages>2</Pages>
  <Words>319</Words>
  <Characters>1824</Characters>
  <Application>Microsoft Office Word</Application>
  <DocSecurity>0</DocSecurity>
  <Lines>15</Lines>
  <Paragraphs>4</Paragraphs>
  <ScaleCrop>false</ScaleCrop>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Malbrancke</dc:creator>
  <cp:keywords/>
  <dc:description/>
  <cp:lastModifiedBy>Marc Malbrancke</cp:lastModifiedBy>
  <cp:revision>9</cp:revision>
  <dcterms:created xsi:type="dcterms:W3CDTF">2022-10-17T06:52:00Z</dcterms:created>
  <dcterms:modified xsi:type="dcterms:W3CDTF">2022-10-26T06:53:00Z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0x0101006FE1A5E386F0FE4A8E421A5BA52AE82F</vt:lpwstr>
  </property>
</Properties>
</file>